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65"/>
        <w:tblW w:w="141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503"/>
        <w:gridCol w:w="4783"/>
        <w:gridCol w:w="1127"/>
        <w:gridCol w:w="1127"/>
        <w:gridCol w:w="1129"/>
        <w:gridCol w:w="1127"/>
        <w:gridCol w:w="1127"/>
        <w:gridCol w:w="1129"/>
      </w:tblGrid>
      <w:tr w:rsidR="009C42AF" w:rsidRPr="001029FA" w:rsidTr="009C42AF">
        <w:trPr>
          <w:trHeight w:val="64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Číslo předmětu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Kód předmětu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Název předmětu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hodin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Způsob zakončení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Druh předmětu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Kredity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ročník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semestr</w:t>
            </w:r>
          </w:p>
        </w:tc>
      </w:tr>
      <w:tr w:rsidR="009C42AF" w:rsidRPr="001029FA" w:rsidTr="009C42AF">
        <w:trPr>
          <w:trHeight w:val="5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OCSS18AU01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Pervazivní</w:t>
            </w:r>
            <w:proofErr w:type="spellEnd"/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vývojové poruchy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ZK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ZS</w:t>
            </w:r>
          </w:p>
        </w:tc>
      </w:tr>
      <w:tr w:rsidR="009C42AF" w:rsidRPr="001029FA" w:rsidTr="009C42AF">
        <w:trPr>
          <w:trHeight w:val="5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OCSS18AU02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Diagnostika poruch autistického spektra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ZS</w:t>
            </w:r>
          </w:p>
        </w:tc>
      </w:tr>
      <w:tr w:rsidR="009C42AF" w:rsidRPr="001029FA" w:rsidTr="009C42AF">
        <w:trPr>
          <w:trHeight w:val="5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OCSS18AU03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Psychoedukační</w:t>
            </w:r>
            <w:proofErr w:type="spellEnd"/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profily a problémy chování u dětí s PAS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ZS</w:t>
            </w:r>
          </w:p>
        </w:tc>
      </w:tr>
      <w:tr w:rsidR="009C42AF" w:rsidRPr="001029FA" w:rsidTr="009C42AF">
        <w:trPr>
          <w:trHeight w:val="5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OCSS18AU04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Výchova a vzdělávání žáků s poruchami autistického spektra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ZS</w:t>
            </w:r>
          </w:p>
        </w:tc>
      </w:tr>
      <w:tr w:rsidR="009C42AF" w:rsidRPr="001029FA" w:rsidTr="009C42AF">
        <w:trPr>
          <w:trHeight w:val="5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OCSS18AU08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Orientační a oborová praxe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ZS</w:t>
            </w:r>
          </w:p>
        </w:tc>
      </w:tr>
      <w:tr w:rsidR="009C42AF" w:rsidRPr="001029FA" w:rsidTr="009C42AF">
        <w:trPr>
          <w:trHeight w:val="5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OCSS18AU05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IQ, emoční vývoj žáků s PAS a koordinace péče o osoby s PAS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LS</w:t>
            </w:r>
          </w:p>
        </w:tc>
      </w:tr>
      <w:tr w:rsidR="009C42AF" w:rsidRPr="001029FA" w:rsidTr="009C42AF">
        <w:trPr>
          <w:trHeight w:val="5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OCSS18AU06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Adolescenti a dospělí klienti s PAS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LS</w:t>
            </w:r>
          </w:p>
        </w:tc>
      </w:tr>
      <w:tr w:rsidR="009C42AF" w:rsidRPr="001029FA" w:rsidTr="009C42AF">
        <w:trPr>
          <w:trHeight w:val="5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OCSS18AU07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Tvorba individuálních vzdělávacích plánů a plánů pedagogické podpory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KZ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LS</w:t>
            </w:r>
          </w:p>
        </w:tc>
      </w:tr>
      <w:tr w:rsidR="009C42AF" w:rsidRPr="001029FA" w:rsidTr="009C42AF">
        <w:trPr>
          <w:trHeight w:val="5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OCSS18AU09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Propedeutika speciální pedagogiky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Z+ZK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ZS</w:t>
            </w:r>
          </w:p>
        </w:tc>
      </w:tr>
      <w:tr w:rsidR="009C42AF" w:rsidRPr="001029FA" w:rsidTr="009C42AF">
        <w:trPr>
          <w:trHeight w:val="53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OCSS18AU10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Nové trendy v edukaci a péči o děti, žáky a dospělé osoby s PAS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Z+ZK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FA" w:rsidRPr="001029FA" w:rsidRDefault="001029FA" w:rsidP="009C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FA" w:rsidRPr="001029FA" w:rsidRDefault="001029FA" w:rsidP="009C4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FA">
              <w:rPr>
                <w:rFonts w:ascii="Calibri" w:eastAsia="Times New Roman" w:hAnsi="Calibri" w:cs="Calibri"/>
                <w:color w:val="000000"/>
                <w:lang w:eastAsia="cs-CZ"/>
              </w:rPr>
              <w:t>ZS</w:t>
            </w:r>
          </w:p>
        </w:tc>
      </w:tr>
    </w:tbl>
    <w:p w:rsidR="002B0DB2" w:rsidRDefault="002B0DB2">
      <w:bookmarkStart w:id="0" w:name="_GoBack"/>
    </w:p>
    <w:bookmarkEnd w:id="0"/>
    <w:p w:rsidR="001029FA" w:rsidRDefault="001029FA"/>
    <w:sectPr w:rsidR="001029FA" w:rsidSect="009C42AF">
      <w:headerReference w:type="default" r:id="rId6"/>
      <w:pgSz w:w="16838" w:h="11906" w:orient="landscape"/>
      <w:pgMar w:top="20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4D" w:rsidRDefault="0013444D" w:rsidP="009C42AF">
      <w:pPr>
        <w:spacing w:after="0" w:line="240" w:lineRule="auto"/>
      </w:pPr>
      <w:r>
        <w:separator/>
      </w:r>
    </w:p>
  </w:endnote>
  <w:endnote w:type="continuationSeparator" w:id="0">
    <w:p w:rsidR="0013444D" w:rsidRDefault="0013444D" w:rsidP="009C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4D" w:rsidRDefault="0013444D" w:rsidP="009C42AF">
      <w:pPr>
        <w:spacing w:after="0" w:line="240" w:lineRule="auto"/>
      </w:pPr>
      <w:r>
        <w:separator/>
      </w:r>
    </w:p>
  </w:footnote>
  <w:footnote w:type="continuationSeparator" w:id="0">
    <w:p w:rsidR="0013444D" w:rsidRDefault="0013444D" w:rsidP="009C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AF" w:rsidRDefault="009C42AF">
    <w:pPr>
      <w:pStyle w:val="Zhlav"/>
    </w:pPr>
  </w:p>
  <w:p w:rsidR="009C42AF" w:rsidRDefault="009C42AF">
    <w:pPr>
      <w:pStyle w:val="Zhlav"/>
    </w:pPr>
  </w:p>
  <w:p w:rsidR="009C42AF" w:rsidRDefault="009C42AF">
    <w:pPr>
      <w:pStyle w:val="Zhlav"/>
      <w:rPr>
        <w:b/>
        <w:sz w:val="28"/>
        <w:szCs w:val="28"/>
      </w:rPr>
    </w:pPr>
    <w:r w:rsidRPr="009C42AF">
      <w:rPr>
        <w:b/>
        <w:sz w:val="28"/>
        <w:szCs w:val="28"/>
      </w:rPr>
      <w:t xml:space="preserve">Speciální pedagogika  v procesu výchovy a vzdělávání dětí, žáků a dospělých osob s poruchou autistického spektra </w:t>
    </w:r>
  </w:p>
  <w:p w:rsidR="009C42AF" w:rsidRPr="009C42AF" w:rsidRDefault="009C42AF">
    <w:pPr>
      <w:pStyle w:val="Zhlav"/>
      <w:rPr>
        <w:sz w:val="28"/>
        <w:szCs w:val="28"/>
      </w:rPr>
    </w:pPr>
    <w:r w:rsidRPr="009C42AF">
      <w:rPr>
        <w:sz w:val="28"/>
        <w:szCs w:val="28"/>
      </w:rPr>
      <w:t xml:space="preserve">Vzdělávací plán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FA"/>
    <w:rsid w:val="001029FA"/>
    <w:rsid w:val="0013444D"/>
    <w:rsid w:val="002B0DB2"/>
    <w:rsid w:val="009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3BA6"/>
  <w15:chartTrackingRefBased/>
  <w15:docId w15:val="{0CC0499F-DA96-499C-8DC6-F56C085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2AF"/>
  </w:style>
  <w:style w:type="paragraph" w:styleId="Zpat">
    <w:name w:val="footer"/>
    <w:basedOn w:val="Normln"/>
    <w:link w:val="ZpatChar"/>
    <w:uiPriority w:val="99"/>
    <w:unhideWhenUsed/>
    <w:rsid w:val="009C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Merellová</dc:creator>
  <cp:keywords/>
  <dc:description/>
  <cp:lastModifiedBy>Ivana Merellová</cp:lastModifiedBy>
  <cp:revision>1</cp:revision>
  <dcterms:created xsi:type="dcterms:W3CDTF">2019-02-21T06:54:00Z</dcterms:created>
  <dcterms:modified xsi:type="dcterms:W3CDTF">2019-02-21T07:08:00Z</dcterms:modified>
</cp:coreProperties>
</file>