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2C13" w14:textId="77777777" w:rsidR="000D0651" w:rsidRDefault="00F12B92">
      <w:pPr>
        <w:spacing w:after="145"/>
      </w:pPr>
      <w:r>
        <w:rPr>
          <w:rFonts w:ascii="Arial" w:eastAsia="Arial" w:hAnsi="Arial" w:cs="Arial"/>
          <w:color w:val="D15318"/>
          <w:sz w:val="23"/>
        </w:rPr>
        <w:t>Učitelství všeobecně vzdělávacích předmětů pro 2.</w:t>
      </w:r>
      <w:r w:rsidR="00592025">
        <w:rPr>
          <w:rFonts w:ascii="Arial" w:eastAsia="Arial" w:hAnsi="Arial" w:cs="Arial"/>
          <w:color w:val="D15318"/>
          <w:sz w:val="23"/>
        </w:rPr>
        <w:t xml:space="preserve"> </w:t>
      </w:r>
      <w:r>
        <w:rPr>
          <w:rFonts w:ascii="Arial" w:eastAsia="Arial" w:hAnsi="Arial" w:cs="Arial"/>
          <w:color w:val="D15318"/>
          <w:sz w:val="23"/>
        </w:rPr>
        <w:t>stupeň ZŠ a SŠ</w:t>
      </w:r>
      <w:bookmarkStart w:id="0" w:name="_GoBack"/>
      <w:bookmarkEnd w:id="0"/>
    </w:p>
    <w:p w14:paraId="6BE97AE3" w14:textId="77777777" w:rsidR="000D0651" w:rsidRDefault="00F12B92">
      <w:pPr>
        <w:pStyle w:val="Nadpis1"/>
      </w:pPr>
      <w:r>
        <w:t>POVINNÉ PŘEDMĚTY</w:t>
      </w:r>
    </w:p>
    <w:p w14:paraId="771C5A30" w14:textId="77777777" w:rsidR="000D0651" w:rsidRDefault="000D0651">
      <w:pPr>
        <w:spacing w:after="126"/>
        <w:ind w:left="-6" w:right="-859"/>
      </w:pPr>
    </w:p>
    <w:tbl>
      <w:tblPr>
        <w:tblStyle w:val="TableGrid"/>
        <w:tblW w:w="11031" w:type="dxa"/>
        <w:tblInd w:w="6" w:type="dxa"/>
        <w:tblLayout w:type="fixed"/>
        <w:tblCellMar>
          <w:top w:w="19" w:type="dxa"/>
          <w:right w:w="71" w:type="dxa"/>
        </w:tblCellMar>
        <w:tblLook w:val="04A0" w:firstRow="1" w:lastRow="0" w:firstColumn="1" w:lastColumn="0" w:noHBand="0" w:noVBand="1"/>
      </w:tblPr>
      <w:tblGrid>
        <w:gridCol w:w="3957"/>
        <w:gridCol w:w="709"/>
        <w:gridCol w:w="567"/>
        <w:gridCol w:w="567"/>
        <w:gridCol w:w="567"/>
        <w:gridCol w:w="992"/>
        <w:gridCol w:w="993"/>
        <w:gridCol w:w="850"/>
        <w:gridCol w:w="883"/>
        <w:gridCol w:w="946"/>
      </w:tblGrid>
      <w:tr w:rsidR="009B64A9" w14:paraId="6F6D8776" w14:textId="77777777" w:rsidTr="002A43CE">
        <w:trPr>
          <w:trHeight w:val="203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5BCC9DE" w14:textId="229F17AE" w:rsidR="000D0651" w:rsidRPr="002A43CE" w:rsidRDefault="00F12B92">
            <w:pPr>
              <w:tabs>
                <w:tab w:val="center" w:pos="1145"/>
              </w:tabs>
              <w:rPr>
                <w:sz w:val="12"/>
                <w:szCs w:val="12"/>
              </w:rPr>
            </w:pP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kód</w:t>
            </w: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ab/>
            </w:r>
            <w:r w:rsidR="009B64A9" w:rsidRPr="002A43CE"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      </w:t>
            </w: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název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69908D1" w14:textId="77777777" w:rsidR="000D0651" w:rsidRPr="002A43CE" w:rsidRDefault="00F12B92">
            <w:pPr>
              <w:rPr>
                <w:sz w:val="12"/>
                <w:szCs w:val="12"/>
              </w:rPr>
            </w:pP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př./</w:t>
            </w:r>
            <w:proofErr w:type="spellStart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cv</w:t>
            </w:r>
            <w:proofErr w:type="spellEnd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proofErr w:type="spellStart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nepr</w:t>
            </w:r>
            <w:proofErr w:type="spellEnd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F3F21F" w14:textId="77777777" w:rsidR="000D0651" w:rsidRPr="002A43CE" w:rsidRDefault="00F12B92">
            <w:pPr>
              <w:rPr>
                <w:sz w:val="12"/>
                <w:szCs w:val="12"/>
              </w:rPr>
            </w:pPr>
            <w:proofErr w:type="spellStart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ukon</w:t>
            </w:r>
            <w:proofErr w:type="spellEnd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9C71F2" w14:textId="77777777" w:rsidR="000D0651" w:rsidRPr="002A43CE" w:rsidRDefault="00F12B92">
            <w:pPr>
              <w:rPr>
                <w:sz w:val="12"/>
                <w:szCs w:val="12"/>
              </w:rPr>
            </w:pPr>
            <w:proofErr w:type="spellStart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kred</w:t>
            </w:r>
            <w:proofErr w:type="spellEnd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CC0CDC" w14:textId="77777777" w:rsidR="000D0651" w:rsidRPr="002A43CE" w:rsidRDefault="00F12B92">
            <w:pPr>
              <w:rPr>
                <w:sz w:val="12"/>
                <w:szCs w:val="12"/>
              </w:rPr>
            </w:pP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semestr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right w:val="nil"/>
            </w:tcBorders>
          </w:tcPr>
          <w:p w14:paraId="4F161363" w14:textId="77777777" w:rsidR="000D0651" w:rsidRPr="002A43CE" w:rsidRDefault="00F12B92">
            <w:pPr>
              <w:rPr>
                <w:sz w:val="12"/>
                <w:szCs w:val="12"/>
              </w:rPr>
            </w:pP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katedra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CF29109" w14:textId="77777777" w:rsidR="000D0651" w:rsidRPr="002A43CE" w:rsidRDefault="00F12B92">
            <w:pPr>
              <w:rPr>
                <w:sz w:val="12"/>
                <w:szCs w:val="12"/>
              </w:rPr>
            </w:pPr>
            <w:proofErr w:type="spellStart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prerekvizity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B2D878" w14:textId="77777777" w:rsidR="000D0651" w:rsidRPr="002A43CE" w:rsidRDefault="00F12B92">
            <w:pPr>
              <w:rPr>
                <w:sz w:val="12"/>
                <w:szCs w:val="12"/>
              </w:rPr>
            </w:pPr>
            <w:proofErr w:type="spellStart"/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korekvizity</w:t>
            </w:r>
            <w:proofErr w:type="spellEnd"/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827310A" w14:textId="77777777" w:rsidR="000D0651" w:rsidRPr="002A43CE" w:rsidRDefault="00F12B92">
            <w:pPr>
              <w:rPr>
                <w:sz w:val="12"/>
                <w:szCs w:val="12"/>
              </w:rPr>
            </w:pP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záměnnost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290FE02" w14:textId="77777777" w:rsidR="000D0651" w:rsidRPr="002A43CE" w:rsidRDefault="00F12B92">
            <w:pPr>
              <w:rPr>
                <w:sz w:val="12"/>
                <w:szCs w:val="12"/>
              </w:rPr>
            </w:pPr>
            <w:r w:rsidRPr="002A43CE">
              <w:rPr>
                <w:rFonts w:ascii="Arial" w:eastAsia="Arial" w:hAnsi="Arial" w:cs="Arial"/>
                <w:b/>
                <w:sz w:val="12"/>
                <w:szCs w:val="12"/>
              </w:rPr>
              <w:t>neslučitelnost</w:t>
            </w:r>
          </w:p>
        </w:tc>
      </w:tr>
    </w:tbl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709"/>
        <w:gridCol w:w="567"/>
        <w:gridCol w:w="567"/>
        <w:gridCol w:w="567"/>
        <w:gridCol w:w="992"/>
        <w:gridCol w:w="993"/>
        <w:gridCol w:w="850"/>
        <w:gridCol w:w="851"/>
        <w:gridCol w:w="992"/>
      </w:tblGrid>
      <w:tr w:rsidR="002A43CE" w:rsidRPr="002A43CE" w14:paraId="1B3088E9" w14:textId="43B5E668" w:rsidTr="002A43CE">
        <w:trPr>
          <w:trHeight w:val="4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2FA75" w14:textId="64FF4AF6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OCDY17UV01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B1E9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Úvod do studia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3240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A35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5494" w14:textId="76A09C75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51A01" w14:textId="419A6272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6D8A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62F9B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FDE89C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A119E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50AE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1123DAF0" w14:textId="07CADB99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10FA3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C654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Český jazyk a kultura mluveného projevu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94D3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24E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0C4E" w14:textId="0696DBF1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54DB1" w14:textId="5ABF8368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E04E6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1FF7A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CA77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9BFB8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73ED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3B3B9F3B" w14:textId="0B839BD7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92F16C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E411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Filosofie výchovy a hodnotová etika učitelství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7B78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9FA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CF2CF" w14:textId="2F46A192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B48F2" w14:textId="00211E60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08118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B429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E85410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5C60AA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E4FA3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782660FA" w14:textId="767BD17C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85E77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27BA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Školské právo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443D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AD8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C109E" w14:textId="43B12752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8B70F" w14:textId="11970A71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09492D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01D13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11D3F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DA1F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0877F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520BB4B0" w14:textId="0F761EF0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34004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523B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Psychologie vývojová a osobnosti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017D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CFC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34D5C" w14:textId="7E3E40FD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3BFB2" w14:textId="6A78420E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DF6298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D42F45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745BC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29B16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D98FB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0D653979" w14:textId="592AA56D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F9DEE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2CE8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Obecná pedagogika a dějiny pedagogiky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B00D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A0FE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F18C0" w14:textId="35501FB3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CC695" w14:textId="228AF35A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3ED78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04D73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2EFD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84C0A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19317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602FD4C4" w14:textId="04FD7BD2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A8183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F81C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Obecná didaktika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D81A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213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B621D" w14:textId="5DDCDE2F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D33E2" w14:textId="47A68EB3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7985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EA28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559C20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E4D3F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83D2E7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4D06A770" w14:textId="37E8BC23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24224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BA13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Pedagogická praxe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51D4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F8D3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6E75C" w14:textId="7D4487D6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E59BD" w14:textId="5BBD3C0C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C142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FD6085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ED27B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046F5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866EF7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25AAA94F" w14:textId="78D88E6D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246A3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08EE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Sociologie výchovy a sociální pedagogika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D398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3C3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8663AD" w14:textId="491C29FB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EAC51" w14:textId="05B57C18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E159D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9AB4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4A0E6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D1F62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DCE2CF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77FEA1AA" w14:textId="092DD02B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DFDCA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38E3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Specifické poruchy učení a chování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646C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51C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E7C99" w14:textId="58836B28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531D2" w14:textId="1E664F21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9EBF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2238B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5750D7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6B0D0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97BEFD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2B76D91F" w14:textId="3293A7DB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CFDC7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0E52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Uvedení do speciální pedagogiky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9160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C61F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KZ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FE312" w14:textId="44B2C9BA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1D6CD" w14:textId="55F6777C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949C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D38B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F8396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7E72F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B4F51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5F56A2BE" w14:textId="341A907F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43ADB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6223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Pedagogicko-psychologická diagnostika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D59C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6ACE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3E937" w14:textId="19F1C980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6F74D" w14:textId="6B52A95C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225EC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5661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F26B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2DDDAE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262CA7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195C9BBC" w14:textId="0EDE26F6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AE42F9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6D6F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Sociální a pedagogická psychologie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E907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777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D719F" w14:textId="6BCC00AC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9DA87" w14:textId="5D381C0A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6288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5829D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1F74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3643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9607D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7F80EDEC" w14:textId="268BBA48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F2CE7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1D11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Metodika k závěrečné práci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0186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1F9D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7CDD9" w14:textId="0C42CA23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58483" w14:textId="4C98A1F2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BE858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0B58B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35DAA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A0284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62729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70C9ACB1" w14:textId="57D2796F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46CC0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BE0E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Oborová didaktika 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9D49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D395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2F9E6" w14:textId="795159BB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78230" w14:textId="1689937D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40F05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DF07B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E17AD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84242F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969D2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43CE" w:rsidRPr="002A43CE" w14:paraId="6C50F9A7" w14:textId="73AC8D9F" w:rsidTr="002A43CE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2EEBA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color w:val="auto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color w:val="auto"/>
                <w:sz w:val="14"/>
                <w:szCs w:val="14"/>
              </w:rPr>
              <w:t>OCDY17UV16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6DE6" w14:textId="77777777" w:rsidR="002A43CE" w:rsidRPr="002A43CE" w:rsidRDefault="002A43CE" w:rsidP="002A43CE">
            <w:pPr>
              <w:spacing w:after="0" w:line="240" w:lineRule="auto"/>
              <w:rPr>
                <w:rFonts w:ascii="Cambria" w:eastAsia="Times New Roman" w:hAnsi="Cambria"/>
                <w:sz w:val="14"/>
                <w:szCs w:val="14"/>
              </w:rPr>
            </w:pPr>
            <w:r w:rsidRPr="002A43CE">
              <w:rPr>
                <w:rFonts w:ascii="Cambria" w:eastAsia="Times New Roman" w:hAnsi="Cambria"/>
                <w:sz w:val="14"/>
                <w:szCs w:val="14"/>
              </w:rPr>
              <w:t>Oborová didaktika 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F180" w14:textId="77777777" w:rsidR="002A43CE" w:rsidRPr="002A43CE" w:rsidRDefault="002A43CE" w:rsidP="002A4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A96B" w14:textId="77777777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6859F" w14:textId="05B80303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F107A" w14:textId="24C4A12C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43CE">
              <w:rPr>
                <w:rFonts w:ascii="Times New Roman" w:eastAsia="Times New Roman" w:hAnsi="Times New Roman" w:cs="Times New Roman"/>
                <w:sz w:val="14"/>
                <w:szCs w:val="14"/>
              </w:rPr>
              <w:t>ZS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C9C78" w14:textId="5824CB31" w:rsidR="002A43CE" w:rsidRP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65DC1" w14:textId="6570B1CE" w:rsid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25A757" w14:textId="004EF9D9" w:rsid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8A4423" w14:textId="054FE48B" w:rsid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205B2" w14:textId="2D324C92" w:rsidR="002A43CE" w:rsidRDefault="002A43CE" w:rsidP="002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7BA3B55" w14:textId="77777777" w:rsidR="000D0651" w:rsidRDefault="000D0651">
      <w:pPr>
        <w:spacing w:after="120"/>
        <w:ind w:left="-5" w:hanging="10"/>
      </w:pPr>
    </w:p>
    <w:sectPr w:rsidR="000D0651" w:rsidSect="002C155A">
      <w:pgSz w:w="11918" w:h="16858"/>
      <w:pgMar w:top="1440" w:right="678" w:bottom="1440" w:left="1145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51"/>
    <w:rsid w:val="000D0651"/>
    <w:rsid w:val="002A43CE"/>
    <w:rsid w:val="002C155A"/>
    <w:rsid w:val="00592025"/>
    <w:rsid w:val="007D7AFB"/>
    <w:rsid w:val="009B64A9"/>
    <w:rsid w:val="00B739E1"/>
    <w:rsid w:val="00F01706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724D"/>
  <w15:docId w15:val="{63488CFE-2685-4440-A0B0-26F31E6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D15318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D15318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B7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Esserová</dc:creator>
  <cp:keywords/>
  <cp:lastModifiedBy>uzivatel</cp:lastModifiedBy>
  <cp:revision>2</cp:revision>
  <cp:lastPrinted>2018-09-06T11:54:00Z</cp:lastPrinted>
  <dcterms:created xsi:type="dcterms:W3CDTF">2021-03-09T11:43:00Z</dcterms:created>
  <dcterms:modified xsi:type="dcterms:W3CDTF">2021-03-09T11:43:00Z</dcterms:modified>
</cp:coreProperties>
</file>