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60" w:rsidRDefault="00A84960" w:rsidP="00A84960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A84960" w:rsidRDefault="00DC6614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UČITELSTVÍ UMĚLECKÝCH ODBORNÝCH PŘEDMĚTŮ V ZUŠ, SOŠ a KONZERVATOŘI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26175D" w:rsidP="00A84960">
      <w:pPr>
        <w:spacing w:before="113" w:after="11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Oborová didaktika </w:t>
      </w:r>
      <w:r w:rsidR="00AC418D">
        <w:rPr>
          <w:b/>
          <w:bCs/>
          <w:sz w:val="48"/>
          <w:szCs w:val="48"/>
        </w:rPr>
        <w:t>výtvarné výchovy</w:t>
      </w:r>
    </w:p>
    <w:p w:rsidR="00A84960" w:rsidRDefault="00A84960" w:rsidP="00A84960">
      <w:pPr>
        <w:spacing w:before="113" w:after="113"/>
        <w:jc w:val="center"/>
        <w:rPr>
          <w:b/>
          <w:bCs/>
          <w:color w:val="0070C0"/>
          <w:sz w:val="40"/>
          <w:szCs w:val="40"/>
          <w:u w:val="single"/>
        </w:rPr>
      </w:pPr>
      <w:bookmarkStart w:id="0" w:name="_GoBack"/>
      <w:bookmarkEnd w:id="0"/>
    </w:p>
    <w:tbl>
      <w:tblPr>
        <w:tblW w:w="9659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9"/>
        <w:gridCol w:w="6900"/>
      </w:tblGrid>
      <w:tr w:rsidR="00A84960" w:rsidTr="00727BB2"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C418D" w:rsidP="00727BB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PaedDr. Helena Hazuková, CSc.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17/2018</w:t>
            </w:r>
            <w:r w:rsidR="00372A67">
              <w:rPr>
                <w:lang w:val="en-US"/>
              </w:rPr>
              <w:t xml:space="preserve"> a 2018/2019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B367D1" w:rsidP="00727BB2">
            <w:pPr>
              <w:pStyle w:val="Obsahtabulky"/>
              <w:snapToGrid w:val="0"/>
              <w:spacing w:before="17" w:after="17"/>
            </w:pPr>
            <w:r>
              <w:t>Letní/zimní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7452E8" w:rsidP="00727BB2">
            <w:pPr>
              <w:pStyle w:val="Obsahtabulky"/>
              <w:snapToGrid w:val="0"/>
              <w:spacing w:before="17" w:after="17"/>
            </w:pPr>
            <w:r>
              <w:t>12</w:t>
            </w:r>
            <w:r w:rsidR="00A84960">
              <w:t xml:space="preserve"> hodin přímé výuky / </w:t>
            </w:r>
            <w:r>
              <w:t>6</w:t>
            </w:r>
            <w:r w:rsidR="00A84960">
              <w:t xml:space="preserve"> hodin samostudia</w:t>
            </w:r>
            <w:r w:rsidR="00B367D1">
              <w:t xml:space="preserve"> a </w:t>
            </w:r>
            <w:r>
              <w:t>12</w:t>
            </w:r>
            <w:r w:rsidR="00B367D1">
              <w:t xml:space="preserve"> hodin přímé výuky / </w:t>
            </w:r>
            <w:r>
              <w:t>0</w:t>
            </w:r>
            <w:r w:rsidR="00B367D1">
              <w:t xml:space="preserve"> hodin samostudia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B367D1" w:rsidP="00727BB2">
            <w:pPr>
              <w:snapToGrid w:val="0"/>
            </w:pPr>
            <w:r>
              <w:t>Zkouška</w:t>
            </w:r>
          </w:p>
        </w:tc>
      </w:tr>
    </w:tbl>
    <w:p w:rsidR="00A84960" w:rsidRDefault="00A84960" w:rsidP="00A84960">
      <w:pPr>
        <w:spacing w:before="17" w:after="17"/>
      </w:pPr>
    </w:p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rPr>
                <w:b/>
              </w:rPr>
            </w:pPr>
            <w:r>
              <w:rPr>
                <w:b/>
                <w:bCs/>
              </w:rPr>
              <w:t xml:space="preserve">Cíl předmětu: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5F0B77" w:rsidRDefault="005F0B77" w:rsidP="005F0B77">
            <w:pPr>
              <w:pStyle w:val="Zkladntext3"/>
              <w:rPr>
                <w:rFonts w:cs="Times New Roman"/>
                <w:b/>
                <w:sz w:val="24"/>
                <w:szCs w:val="24"/>
              </w:rPr>
            </w:pPr>
            <w:r w:rsidRPr="005F0B77">
              <w:rPr>
                <w:rFonts w:cs="Times New Roman"/>
                <w:sz w:val="24"/>
                <w:szCs w:val="24"/>
              </w:rPr>
              <w:t>Rozvinout profesní kompetence učitelů pro výtvarnou edukaci v rámci všeobecného, zájmového     odborného vzdělávání:  Posílit didaktickou dimenzi této kompetence pro odpovědné, odborné a teoreticky reflektované rozhodování v situacích výuky. Rozšířit funkční slovník učitele výtvarné výchovy. Vytvořit  předpoklady pro motivující nabídku, plánování, vedení a hodnocení výtvarných činností, včetně poučeného náhledu na vzdělávací proces i jeho výsledek.</w:t>
            </w: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jc w:val="both"/>
              <w:rPr>
                <w:b/>
              </w:rPr>
            </w:pPr>
            <w:r>
              <w:rPr>
                <w:b/>
              </w:rPr>
              <w:t>Obsah kurzu: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F0B77" w:rsidRPr="005F0B77" w:rsidRDefault="005F0B77" w:rsidP="005F0B77">
            <w:pPr>
              <w:autoSpaceDE w:val="0"/>
              <w:autoSpaceDN w:val="0"/>
              <w:adjustRightInd w:val="0"/>
              <w:spacing w:before="120"/>
            </w:pPr>
            <w:r w:rsidRPr="005F0B77">
              <w:t>Výtvarná výchova jako součást vzdělávání; obecné i speciální přínosy rozvoji osobnosti. Výtvarná tvorba a tvořivost.  Vývojové zákonitosti a zvláštnosti dětského výtvarného projevu. Pedagogické aspekty výtvarně-estetických interakcí;  vzdělávací cíle, vzdělávací nabídka a očekávané výstupy v závazných pedagogických dokumentech (RVP, osnovách SOŠ). Výtvarné a didaktické prostředky dosažení cíle. Didaktické kategorie, funkční slovník. Funkce a úskalí  hodnocení.</w:t>
            </w:r>
          </w:p>
          <w:p w:rsidR="005F0B77" w:rsidRPr="005F0B77" w:rsidRDefault="005F0B77" w:rsidP="005F0B77">
            <w:pPr>
              <w:rPr>
                <w:b/>
              </w:rPr>
            </w:pPr>
            <w:r w:rsidRPr="005F0B77">
              <w:t xml:space="preserve">Strategie a formy plánování. Myšlenkové modely výuky, dlouhodobější výtvarné programy. Příprava a reflexe praxe, varianty, korekce. Aktuální cíle, tendence, proudy a formy. Vizuální gramotnost,  galerijní a muzejní edukace, </w:t>
            </w:r>
            <w:proofErr w:type="spellStart"/>
            <w:r w:rsidRPr="005F0B77">
              <w:t>artefiletika</w:t>
            </w:r>
            <w:proofErr w:type="spellEnd"/>
            <w:r w:rsidRPr="005F0B77">
              <w:t>). Širší kontexty a integrující charakter výtvarné edukace, možná rizika. Umělecké, vědecké a pedagogické dílo.</w:t>
            </w:r>
          </w:p>
          <w:p w:rsidR="005F0B77" w:rsidRPr="005F0B77" w:rsidRDefault="005F0B77" w:rsidP="005F0B77">
            <w:pPr>
              <w:widowControl/>
              <w:suppressAutoHyphens w:val="0"/>
              <w:spacing w:after="200"/>
              <w:rPr>
                <w:rFonts w:eastAsia="Calibri"/>
                <w:b/>
                <w:lang w:eastAsia="en-US" w:bidi="ar-SA"/>
              </w:rPr>
            </w:pPr>
          </w:p>
          <w:p w:rsidR="00A84960" w:rsidRPr="005F0B77" w:rsidRDefault="005F0B77" w:rsidP="005F0B77">
            <w:pPr>
              <w:widowControl/>
              <w:suppressAutoHyphens w:val="0"/>
              <w:spacing w:after="200"/>
              <w:rPr>
                <w:rFonts w:ascii="Calibri" w:eastAsia="Calibri" w:hAnsi="Calibri"/>
                <w:sz w:val="22"/>
                <w:szCs w:val="22"/>
                <w:lang w:eastAsia="en-US" w:bidi="ar-SA"/>
              </w:rPr>
            </w:pPr>
            <w:r w:rsidRPr="005F0B77">
              <w:rPr>
                <w:rFonts w:eastAsia="Calibri"/>
                <w:b/>
                <w:lang w:eastAsia="en-US" w:bidi="ar-SA"/>
              </w:rPr>
              <w:lastRenderedPageBreak/>
              <w:t xml:space="preserve">Klíčová slova: </w:t>
            </w:r>
            <w:r w:rsidRPr="005F0B77">
              <w:rPr>
                <w:rFonts w:eastAsia="Calibri"/>
                <w:lang w:eastAsia="en-US" w:bidi="ar-SA"/>
              </w:rPr>
              <w:t>Výtvarná edukace – zaměření obecné a specifické; tvorba-vnímání-tvořivost; kompetence-didaktická a výtvarná dimenze;  rozhodování-informace; principy– metody-formy; projektování-realizace-reflexe;  kontexty.</w:t>
            </w:r>
            <w:r>
              <w:rPr>
                <w:rFonts w:ascii="Calibri" w:eastAsia="Calibri" w:hAnsi="Calibri"/>
                <w:sz w:val="22"/>
                <w:szCs w:val="22"/>
                <w:lang w:eastAsia="en-US" w:bidi="ar-SA"/>
              </w:rPr>
              <w:t xml:space="preserve"> </w:t>
            </w: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Povinná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5F0B77" w:rsidRDefault="005F0B77" w:rsidP="00727BB2">
            <w:pPr>
              <w:tabs>
                <w:tab w:val="left" w:pos="2348"/>
              </w:tabs>
              <w:snapToGrid w:val="0"/>
            </w:pPr>
            <w:r w:rsidRPr="005F0B77">
              <w:rPr>
                <w:rFonts w:eastAsia="Calibri"/>
                <w:b/>
                <w:szCs w:val="22"/>
                <w:lang w:eastAsia="en-US" w:bidi="ar-SA"/>
              </w:rPr>
              <w:t>BLÁHA, J.; SLAVÍK,J</w:t>
            </w:r>
            <w:r w:rsidRPr="005F0B77">
              <w:rPr>
                <w:rFonts w:eastAsia="Calibri"/>
                <w:b/>
                <w:bCs/>
                <w:szCs w:val="22"/>
                <w:lang w:eastAsia="en-US" w:bidi="ar-SA"/>
              </w:rPr>
              <w:t>.</w:t>
            </w:r>
            <w:r w:rsidRPr="005F0B77">
              <w:rPr>
                <w:rFonts w:eastAsia="Calibri"/>
                <w:szCs w:val="22"/>
                <w:lang w:eastAsia="en-US" w:bidi="ar-SA"/>
              </w:rPr>
              <w:t xml:space="preserve"> </w:t>
            </w:r>
            <w:r w:rsidRPr="005F0B77">
              <w:rPr>
                <w:rFonts w:eastAsia="Calibri"/>
                <w:i/>
                <w:iCs/>
                <w:szCs w:val="22"/>
                <w:lang w:eastAsia="en-US" w:bidi="ar-SA"/>
              </w:rPr>
              <w:t>Průvodce výtvarným uměním V</w:t>
            </w:r>
            <w:r w:rsidRPr="005F0B77">
              <w:rPr>
                <w:rFonts w:eastAsia="Calibri"/>
                <w:szCs w:val="22"/>
                <w:lang w:eastAsia="en-US" w:bidi="ar-SA"/>
              </w:rPr>
              <w:t>. 1. vydání. Praha : Práce, 1997.128 s. ISBN 80-208-0432-3.</w:t>
            </w:r>
            <w:r w:rsidRPr="005F0B77">
              <w:rPr>
                <w:rFonts w:eastAsia="Calibri"/>
                <w:b/>
                <w:szCs w:val="22"/>
                <w:lang w:eastAsia="en-US" w:bidi="ar-SA"/>
              </w:rPr>
              <w:t xml:space="preserve">                                                                                                                                  HAZUKOVÁ,H.; ŠAMŠULA,P.</w:t>
            </w:r>
            <w:r w:rsidRPr="005F0B77">
              <w:rPr>
                <w:rFonts w:eastAsia="Calibri"/>
                <w:szCs w:val="22"/>
                <w:lang w:eastAsia="en-US" w:bidi="ar-SA"/>
              </w:rPr>
              <w:t xml:space="preserve"> </w:t>
            </w:r>
            <w:r w:rsidRPr="005F0B77">
              <w:rPr>
                <w:rFonts w:eastAsia="Calibri"/>
                <w:i/>
                <w:szCs w:val="22"/>
                <w:lang w:eastAsia="en-US" w:bidi="ar-SA"/>
              </w:rPr>
              <w:t>Didaktika výtvarné výchovy I.</w:t>
            </w:r>
            <w:r w:rsidRPr="005F0B77">
              <w:rPr>
                <w:rFonts w:eastAsia="Calibri"/>
                <w:szCs w:val="22"/>
                <w:lang w:eastAsia="en-US" w:bidi="ar-SA"/>
              </w:rPr>
              <w:t xml:space="preserve"> </w:t>
            </w:r>
            <w:r w:rsidRPr="005F0B77">
              <w:rPr>
                <w:rFonts w:eastAsia="Calibri"/>
                <w:i/>
                <w:szCs w:val="22"/>
                <w:lang w:eastAsia="en-US" w:bidi="ar-SA"/>
              </w:rPr>
              <w:t xml:space="preserve">3. </w:t>
            </w:r>
            <w:proofErr w:type="spellStart"/>
            <w:r w:rsidRPr="005F0B77">
              <w:rPr>
                <w:rFonts w:eastAsia="Calibri"/>
                <w:i/>
                <w:szCs w:val="22"/>
                <w:lang w:eastAsia="en-US" w:bidi="ar-SA"/>
              </w:rPr>
              <w:t>přeprac.vyd</w:t>
            </w:r>
            <w:proofErr w:type="spellEnd"/>
            <w:r w:rsidRPr="005F0B77">
              <w:rPr>
                <w:rFonts w:eastAsia="Calibri"/>
                <w:i/>
                <w:szCs w:val="22"/>
                <w:lang w:eastAsia="en-US" w:bidi="ar-SA"/>
              </w:rPr>
              <w:t>.</w:t>
            </w:r>
            <w:r w:rsidRPr="005F0B77">
              <w:rPr>
                <w:rFonts w:eastAsia="Calibri"/>
                <w:szCs w:val="22"/>
                <w:lang w:eastAsia="en-US" w:bidi="ar-SA"/>
              </w:rPr>
              <w:t xml:space="preserve"> Praha: Univerzita Karlova, vydavatelství Karolinum, 2005. 129 s. ISBN  80-7290-237-7</w:t>
            </w:r>
            <w:r w:rsidRPr="005F0B77">
              <w:rPr>
                <w:rFonts w:eastAsia="Calibri"/>
                <w:b/>
                <w:szCs w:val="22"/>
                <w:lang w:eastAsia="en-US" w:bidi="ar-SA"/>
              </w:rPr>
              <w:t>.</w:t>
            </w:r>
            <w:r w:rsidRPr="005F0B77">
              <w:rPr>
                <w:rFonts w:eastAsia="Calibri"/>
                <w:szCs w:val="22"/>
                <w:lang w:eastAsia="en-US" w:bidi="ar-SA"/>
              </w:rPr>
              <w:t xml:space="preserve">                                                                                                                </w:t>
            </w:r>
            <w:r w:rsidRPr="005F0B77">
              <w:rPr>
                <w:rFonts w:eastAsia="Calibri"/>
                <w:b/>
                <w:snapToGrid w:val="0"/>
                <w:szCs w:val="22"/>
                <w:lang w:eastAsia="en-US" w:bidi="ar-SA"/>
              </w:rPr>
              <w:t>HORÁČEK, R.:</w:t>
            </w:r>
            <w:r w:rsidRPr="005F0B77">
              <w:rPr>
                <w:rFonts w:eastAsia="Calibri"/>
                <w:snapToGrid w:val="0"/>
                <w:szCs w:val="22"/>
                <w:lang w:eastAsia="en-US" w:bidi="ar-SA"/>
              </w:rPr>
              <w:t xml:space="preserve"> </w:t>
            </w:r>
            <w:r w:rsidRPr="005F0B77">
              <w:rPr>
                <w:rFonts w:eastAsia="Calibri"/>
                <w:i/>
                <w:snapToGrid w:val="0"/>
                <w:szCs w:val="22"/>
                <w:lang w:eastAsia="en-US" w:bidi="ar-SA"/>
              </w:rPr>
              <w:t>Galerijní  animace a  zprostředkovávání umění.</w:t>
            </w:r>
            <w:r w:rsidRPr="005F0B77">
              <w:rPr>
                <w:rFonts w:eastAsia="Calibri"/>
                <w:snapToGrid w:val="0"/>
                <w:szCs w:val="22"/>
                <w:lang w:eastAsia="en-US" w:bidi="ar-SA"/>
              </w:rPr>
              <w:t xml:space="preserve"> Brno  1998</w:t>
            </w:r>
            <w:r w:rsidRPr="005F0B77">
              <w:rPr>
                <w:rFonts w:eastAsia="Calibri"/>
                <w:b/>
                <w:szCs w:val="22"/>
                <w:lang w:eastAsia="en-US" w:bidi="ar-SA"/>
              </w:rPr>
              <w:t xml:space="preserve">                                            </w:t>
            </w:r>
            <w:r w:rsidRPr="005F0B77">
              <w:rPr>
                <w:rFonts w:eastAsia="Calibri"/>
                <w:b/>
                <w:bCs/>
                <w:szCs w:val="22"/>
                <w:lang w:eastAsia="en-US" w:bidi="ar-SA"/>
              </w:rPr>
              <w:t xml:space="preserve">KULKA, J. </w:t>
            </w:r>
            <w:r w:rsidRPr="005F0B77">
              <w:rPr>
                <w:rFonts w:eastAsia="Calibri"/>
                <w:bCs/>
                <w:i/>
                <w:iCs/>
                <w:szCs w:val="22"/>
                <w:lang w:eastAsia="en-US" w:bidi="ar-SA"/>
              </w:rPr>
              <w:t>Psychologie umění</w:t>
            </w:r>
            <w:r w:rsidRPr="005F0B77">
              <w:rPr>
                <w:rFonts w:eastAsia="Calibri"/>
                <w:b/>
                <w:bCs/>
                <w:i/>
                <w:iCs/>
                <w:szCs w:val="22"/>
                <w:lang w:eastAsia="en-US" w:bidi="ar-SA"/>
              </w:rPr>
              <w:t>.</w:t>
            </w:r>
            <w:r w:rsidRPr="005F0B77">
              <w:rPr>
                <w:rFonts w:eastAsia="Calibri"/>
                <w:i/>
                <w:iCs/>
                <w:szCs w:val="22"/>
                <w:lang w:eastAsia="en-US" w:bidi="ar-SA"/>
              </w:rPr>
              <w:t xml:space="preserve"> </w:t>
            </w:r>
            <w:r w:rsidRPr="005F0B77">
              <w:rPr>
                <w:rFonts w:eastAsia="Calibri"/>
                <w:szCs w:val="22"/>
                <w:lang w:eastAsia="en-US" w:bidi="ar-SA"/>
              </w:rPr>
              <w:t xml:space="preserve">Praha: SPN, 1990.ISBN 80-04-23694-4.                                       </w:t>
            </w:r>
            <w:r w:rsidRPr="005F0B77">
              <w:rPr>
                <w:rFonts w:eastAsia="Calibri"/>
                <w:b/>
                <w:szCs w:val="22"/>
                <w:lang w:eastAsia="en-US" w:bidi="ar-SA"/>
              </w:rPr>
              <w:t xml:space="preserve">ROESELOVÁ,V.  </w:t>
            </w:r>
            <w:r w:rsidRPr="005F0B77">
              <w:rPr>
                <w:rFonts w:eastAsia="Calibri"/>
                <w:i/>
                <w:szCs w:val="22"/>
                <w:lang w:eastAsia="en-US" w:bidi="ar-SA"/>
              </w:rPr>
              <w:t xml:space="preserve">Didaktika výtvarné výchovy V.; nejen pro základní umělecké školy.                           2. </w:t>
            </w:r>
            <w:proofErr w:type="spellStart"/>
            <w:r w:rsidRPr="005F0B77">
              <w:rPr>
                <w:rFonts w:eastAsia="Calibri"/>
                <w:i/>
                <w:szCs w:val="22"/>
                <w:lang w:eastAsia="en-US" w:bidi="ar-SA"/>
              </w:rPr>
              <w:t>přeprac</w:t>
            </w:r>
            <w:proofErr w:type="spellEnd"/>
            <w:r w:rsidRPr="005F0B77">
              <w:rPr>
                <w:rFonts w:eastAsia="Calibri"/>
                <w:i/>
                <w:szCs w:val="22"/>
                <w:lang w:eastAsia="en-US" w:bidi="ar-SA"/>
              </w:rPr>
              <w:t xml:space="preserve">.  vydání. </w:t>
            </w:r>
            <w:r w:rsidRPr="005F0B77">
              <w:rPr>
                <w:rFonts w:eastAsia="Calibri"/>
                <w:szCs w:val="22"/>
                <w:lang w:eastAsia="en-US" w:bidi="ar-SA"/>
              </w:rPr>
              <w:t>UK v Praze-Pedagogická fakulta, 2003.ISBN 80-7290-129-X.</w:t>
            </w:r>
            <w:r w:rsidRPr="005F0B77">
              <w:rPr>
                <w:rFonts w:eastAsia="Calibri"/>
                <w:b/>
                <w:szCs w:val="22"/>
                <w:lang w:eastAsia="en-US" w:bidi="ar-SA"/>
              </w:rPr>
              <w:t xml:space="preserve">                            </w:t>
            </w:r>
            <w:r w:rsidRPr="005F0B77">
              <w:rPr>
                <w:rFonts w:eastAsia="Calibri"/>
                <w:b/>
                <w:lang w:eastAsia="en-US" w:bidi="ar-SA"/>
              </w:rPr>
              <w:t>SKARLANTOVÁ, J</w:t>
            </w:r>
            <w:r w:rsidRPr="005F0B77">
              <w:rPr>
                <w:rFonts w:eastAsia="Calibri"/>
                <w:i/>
                <w:lang w:eastAsia="en-US" w:bidi="ar-SA"/>
              </w:rPr>
              <w:t>. Užitá tvorba I. Estetická východiska užité tvorby</w:t>
            </w:r>
            <w:r w:rsidRPr="005F0B77">
              <w:rPr>
                <w:rFonts w:eastAsia="Calibri"/>
                <w:b/>
                <w:lang w:eastAsia="en-US" w:bidi="ar-SA"/>
              </w:rPr>
              <w:t>.</w:t>
            </w:r>
            <w:r w:rsidRPr="005F0B77">
              <w:rPr>
                <w:rFonts w:eastAsia="Calibri"/>
                <w:lang w:eastAsia="en-US" w:bidi="ar-SA"/>
              </w:rPr>
              <w:t xml:space="preserve"> Praha: UK-pedagogická fakulta 2009. ISBN 978-80-7290-402-0.                                                                                                                </w:t>
            </w:r>
            <w:r w:rsidRPr="005F0B77">
              <w:rPr>
                <w:rFonts w:eastAsia="Calibri"/>
                <w:b/>
                <w:bCs/>
                <w:szCs w:val="22"/>
                <w:lang w:eastAsia="en-US" w:bidi="ar-SA"/>
              </w:rPr>
              <w:t xml:space="preserve">SLAVÍK, J. </w:t>
            </w:r>
            <w:r w:rsidRPr="005F0B77">
              <w:rPr>
                <w:rFonts w:eastAsia="Calibri"/>
                <w:bCs/>
                <w:i/>
                <w:iCs/>
                <w:szCs w:val="22"/>
                <w:lang w:eastAsia="en-US" w:bidi="ar-SA"/>
              </w:rPr>
              <w:t>Hodnocení v současné škole.(</w:t>
            </w:r>
            <w:r w:rsidRPr="005F0B77">
              <w:rPr>
                <w:rFonts w:eastAsia="Calibri"/>
                <w:szCs w:val="22"/>
                <w:lang w:eastAsia="en-US" w:bidi="ar-SA"/>
              </w:rPr>
              <w:t xml:space="preserve">Východiska a nové metody v praxi) Praha : Portál 1999.ISBN 80-7178-262-9.                                                                                                      </w:t>
            </w:r>
            <w:r w:rsidRPr="005F0B77">
              <w:rPr>
                <w:rFonts w:eastAsia="Calibri"/>
                <w:b/>
                <w:szCs w:val="22"/>
                <w:lang w:eastAsia="en-US" w:bidi="ar-SA"/>
              </w:rPr>
              <w:t xml:space="preserve">                   </w:t>
            </w: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 xml:space="preserve">Doporučená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Pr="005F0B77" w:rsidRDefault="005F0B77" w:rsidP="00727BB2">
            <w:pPr>
              <w:tabs>
                <w:tab w:val="left" w:pos="851"/>
                <w:tab w:val="left" w:pos="5103"/>
              </w:tabs>
              <w:spacing w:after="40"/>
            </w:pPr>
            <w:r w:rsidRPr="005F0B77">
              <w:rPr>
                <w:rFonts w:eastAsia="Times New Roman"/>
                <w:lang w:eastAsia="cs-CZ"/>
              </w:rPr>
              <w:t xml:space="preserve">BLÁHA,J. </w:t>
            </w:r>
            <w:r w:rsidRPr="005F0B77">
              <w:rPr>
                <w:rFonts w:eastAsia="Times New Roman"/>
                <w:i/>
                <w:iCs/>
                <w:lang w:eastAsia="cs-CZ"/>
              </w:rPr>
              <w:t>Estetická výchova pro střední školy, 2.díl. Umění jako obraz doby</w:t>
            </w:r>
            <w:r w:rsidRPr="005F0B77">
              <w:rPr>
                <w:rFonts w:eastAsia="Times New Roman"/>
                <w:lang w:eastAsia="cs-CZ"/>
              </w:rPr>
              <w:t xml:space="preserve">. 1.vyd. Praha : SCIENTIA MEDICA, </w:t>
            </w:r>
            <w:r w:rsidRPr="005F0B77">
              <w:rPr>
                <w:rFonts w:eastAsia="Times New Roman"/>
                <w:bCs/>
                <w:lang w:eastAsia="cs-CZ"/>
              </w:rPr>
              <w:t>2001.</w:t>
            </w:r>
            <w:r w:rsidRPr="005F0B77">
              <w:rPr>
                <w:rFonts w:eastAsia="Times New Roman"/>
                <w:lang w:eastAsia="cs-CZ"/>
              </w:rPr>
              <w:t xml:space="preserve"> 80 s. ISBN 80-85526-71-9</w:t>
            </w:r>
            <w:r w:rsidRPr="005F0B77">
              <w:t xml:space="preserve">  </w:t>
            </w:r>
            <w:r w:rsidRPr="005F0B77">
              <w:rPr>
                <w:b/>
              </w:rPr>
              <w:t xml:space="preserve">                                                             </w:t>
            </w:r>
            <w:r w:rsidRPr="005F0B77">
              <w:t>BLÁHA,J.; SLAVÍK,J</w:t>
            </w:r>
            <w:r w:rsidRPr="005F0B77">
              <w:rPr>
                <w:b/>
                <w:bCs/>
              </w:rPr>
              <w:t>.</w:t>
            </w:r>
            <w:r w:rsidRPr="005F0B77">
              <w:t xml:space="preserve"> </w:t>
            </w:r>
            <w:r w:rsidRPr="005F0B77">
              <w:rPr>
                <w:i/>
                <w:iCs/>
              </w:rPr>
              <w:t>Průvodce výtvarným uměním V</w:t>
            </w:r>
            <w:r w:rsidRPr="005F0B77">
              <w:t xml:space="preserve">. 1. vydání. Praha : Práce, 1997.128 s. ISBN 80-208-0432-3                                                                                                                                             DACEY J.S.,LENNON K.H. </w:t>
            </w:r>
            <w:r w:rsidRPr="005F0B77">
              <w:rPr>
                <w:i/>
              </w:rPr>
              <w:t>Kreativita</w:t>
            </w:r>
            <w:r w:rsidRPr="005F0B77">
              <w:t xml:space="preserve">. Praha: </w:t>
            </w:r>
            <w:proofErr w:type="spellStart"/>
            <w:r w:rsidRPr="005F0B77">
              <w:t>Grada</w:t>
            </w:r>
            <w:proofErr w:type="spellEnd"/>
            <w:r w:rsidRPr="005F0B77">
              <w:t xml:space="preserve"> </w:t>
            </w:r>
            <w:proofErr w:type="spellStart"/>
            <w:r w:rsidRPr="005F0B77">
              <w:t>Publishing</w:t>
            </w:r>
            <w:proofErr w:type="spellEnd"/>
            <w:r w:rsidRPr="005F0B77">
              <w:t xml:space="preserve">, 2000.ISBN 80-7169-903-5.                                                                                                                                                FULKOVÁ, M. a kol. </w:t>
            </w:r>
            <w:r w:rsidRPr="005F0B77">
              <w:rPr>
                <w:i/>
              </w:rPr>
              <w:t>Edukativní programy Galerie Rudolfinum</w:t>
            </w:r>
            <w:r w:rsidRPr="005F0B77">
              <w:t xml:space="preserve">. Galerie Rudolfinum, 1997_2008.                                                                                                                                             FULKOVÁ, M. </w:t>
            </w:r>
            <w:r w:rsidRPr="005F0B77">
              <w:rPr>
                <w:i/>
              </w:rPr>
              <w:t>Diskurs umění a vzdělávání</w:t>
            </w:r>
            <w:r w:rsidRPr="005F0B77">
              <w:t>. Praha, Nakladatelství H+H, 2008.</w:t>
            </w:r>
            <w:r w:rsidRPr="005F0B77">
              <w:rPr>
                <w:snapToGrid w:val="0"/>
              </w:rPr>
              <w:t xml:space="preserve">                            </w:t>
            </w:r>
            <w:r w:rsidRPr="005F0B77">
              <w:t xml:space="preserve">FULKOVÁ,M. </w:t>
            </w:r>
            <w:r w:rsidRPr="005F0B77">
              <w:rPr>
                <w:i/>
              </w:rPr>
              <w:t xml:space="preserve">Když se řekne vizuální </w:t>
            </w:r>
            <w:proofErr w:type="spellStart"/>
            <w:r w:rsidRPr="005F0B77">
              <w:rPr>
                <w:i/>
              </w:rPr>
              <w:t>gramotnost</w:t>
            </w:r>
            <w:r w:rsidRPr="005F0B77">
              <w:t>.Výtvarná</w:t>
            </w:r>
            <w:proofErr w:type="spellEnd"/>
            <w:r w:rsidRPr="005F0B77">
              <w:t xml:space="preserve"> výchova, roč. 42, 2002, č.4,s.12-14. </w:t>
            </w:r>
            <w:r w:rsidRPr="005F0B77">
              <w:rPr>
                <w:snapToGrid w:val="0"/>
              </w:rPr>
              <w:t xml:space="preserve">     </w:t>
            </w:r>
            <w:r w:rsidRPr="005F0B77">
              <w:t xml:space="preserve">GARDNER, H. Dimenze myšlení: Teorie rozmanitých inteligencí. Praha: Portál, 1999. ISBN 80-7278-279-3.                                                                                                                                                                </w:t>
            </w:r>
            <w:r w:rsidRPr="005F0B77">
              <w:rPr>
                <w:bCs/>
                <w:iCs/>
              </w:rPr>
              <w:t>HAZUKOVÁ,H.;</w:t>
            </w:r>
            <w:r w:rsidRPr="005F0B77">
              <w:rPr>
                <w:iCs/>
              </w:rPr>
              <w:t xml:space="preserve"> </w:t>
            </w:r>
            <w:r w:rsidRPr="005F0B77">
              <w:rPr>
                <w:i/>
                <w:iCs/>
              </w:rPr>
              <w:t>Didaktika výtvarné výchovy VI.</w:t>
            </w:r>
            <w:r w:rsidRPr="005F0B77">
              <w:rPr>
                <w:iCs/>
              </w:rPr>
              <w:t xml:space="preserve"> 1.vyd.  Praha: Univerzita Karlova, vydavatelství Karolinum, 2010</w:t>
            </w:r>
            <w:r w:rsidRPr="005F0B77">
              <w:rPr>
                <w:b/>
                <w:iCs/>
              </w:rPr>
              <w:t>.</w:t>
            </w:r>
            <w:r w:rsidRPr="005F0B77">
              <w:rPr>
                <w:iCs/>
              </w:rPr>
              <w:t xml:space="preserve">  108 s.  SBN  978-80-7290-434-1.                                                                          </w:t>
            </w:r>
            <w:r w:rsidRPr="005F0B77">
              <w:t xml:space="preserve">HLAVSA </w:t>
            </w:r>
            <w:proofErr w:type="spellStart"/>
            <w:r w:rsidRPr="005F0B77">
              <w:t>J.a</w:t>
            </w:r>
            <w:proofErr w:type="spellEnd"/>
            <w:r w:rsidRPr="005F0B77">
              <w:t xml:space="preserve"> kol. </w:t>
            </w:r>
            <w:r w:rsidRPr="005F0B77">
              <w:rPr>
                <w:i/>
              </w:rPr>
              <w:t xml:space="preserve">Psychologické základy teorie </w:t>
            </w:r>
            <w:proofErr w:type="spellStart"/>
            <w:r w:rsidRPr="005F0B77">
              <w:rPr>
                <w:i/>
              </w:rPr>
              <w:t>tvorby</w:t>
            </w:r>
            <w:r w:rsidRPr="005F0B77">
              <w:t>.Praha</w:t>
            </w:r>
            <w:proofErr w:type="spellEnd"/>
            <w:r w:rsidRPr="005F0B77">
              <w:t>: Academia, 1985</w:t>
            </w:r>
            <w:r w:rsidRPr="005F0B77">
              <w:rPr>
                <w:i/>
                <w:iCs/>
              </w:rPr>
              <w:t xml:space="preserve">             </w:t>
            </w:r>
            <w:r w:rsidRPr="005F0B77">
              <w:t xml:space="preserve">                                                                                                                                       KESSNER,L.(</w:t>
            </w:r>
            <w:proofErr w:type="spellStart"/>
            <w:r w:rsidRPr="005F0B77">
              <w:t>ed</w:t>
            </w:r>
            <w:proofErr w:type="spellEnd"/>
            <w:r w:rsidRPr="005F0B77">
              <w:t>) Vizuální teorie. Současné angloamerické myšlení o výtvarných dílech. Praha: H+H, 1997.                                                                                                                                            KESSNER,L. ml. Muzeum v digitální době. Vnímání obrazů a prožitek umění v současné  společnosti. Praha: Argo a Národní  galerie, 2000.HELUS, Z. Dítě v osobnostním pojetí. Praha: Portál 2009.</w:t>
            </w:r>
            <w:r w:rsidRPr="005F0B77">
              <w:rPr>
                <w:snapToGrid w:val="0"/>
              </w:rPr>
              <w:t xml:space="preserve"> </w:t>
            </w:r>
            <w:r w:rsidRPr="005F0B77">
              <w:rPr>
                <w:rFonts w:eastAsia="Times New Roman"/>
                <w:szCs w:val="20"/>
                <w:lang w:eastAsia="ar-SA"/>
              </w:rPr>
              <w:t xml:space="preserve">                                                                              </w:t>
            </w:r>
            <w:r w:rsidRPr="005F0B77"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 w:rsidRPr="005F0B77">
              <w:rPr>
                <w:snapToGrid w:val="0"/>
              </w:rPr>
              <w:t xml:space="preserve">KULKA,T. </w:t>
            </w:r>
            <w:r w:rsidRPr="005F0B77">
              <w:rPr>
                <w:i/>
                <w:snapToGrid w:val="0"/>
              </w:rPr>
              <w:t>Umění a kýč.</w:t>
            </w:r>
            <w:r w:rsidRPr="005F0B77">
              <w:rPr>
                <w:snapToGrid w:val="0"/>
              </w:rPr>
              <w:t xml:space="preserve">  Praha 1994</w:t>
            </w:r>
            <w:r w:rsidRPr="005F0B77">
              <w:t xml:space="preserve">                                                                                                            KULKA, J. </w:t>
            </w:r>
            <w:r w:rsidRPr="005F0B77">
              <w:rPr>
                <w:i/>
              </w:rPr>
              <w:t>Komplexní analýza uměleckého díla I.</w:t>
            </w:r>
            <w:r w:rsidRPr="005F0B77">
              <w:t xml:space="preserve"> Praha: SPN 1990.                                                         PELCOVÁ, N. Vzorce lidství. Filozofie o člověku a výchově. Praha: ISV 2001, ISBN 89-85866-64-1.                                                                                                                                                         </w:t>
            </w:r>
            <w:r w:rsidRPr="005F0B77">
              <w:rPr>
                <w:snapToGrid w:val="0"/>
              </w:rPr>
              <w:t xml:space="preserve">ROESELOVÁ,V.: </w:t>
            </w:r>
            <w:r w:rsidRPr="005F0B77">
              <w:rPr>
                <w:i/>
                <w:snapToGrid w:val="0"/>
              </w:rPr>
              <w:t>Proudy ve výtvarné výchově.</w:t>
            </w:r>
            <w:r w:rsidRPr="005F0B77">
              <w:rPr>
                <w:snapToGrid w:val="0"/>
              </w:rPr>
              <w:t xml:space="preserve"> Sarah, Praha 1999</w:t>
            </w:r>
            <w:r w:rsidRPr="005F0B77">
              <w:t xml:space="preserve">                                         SKARLANTOVÁ,J.; SLAVÍK</w:t>
            </w:r>
            <w:r w:rsidRPr="005F0B77">
              <w:rPr>
                <w:b/>
                <w:bCs/>
              </w:rPr>
              <w:t>,</w:t>
            </w:r>
            <w:r w:rsidRPr="005F0B77">
              <w:t xml:space="preserve">J. </w:t>
            </w:r>
            <w:r w:rsidRPr="005F0B77">
              <w:rPr>
                <w:i/>
              </w:rPr>
              <w:t>Estetická výchova pro střední školy.</w:t>
            </w:r>
            <w:r w:rsidRPr="005F0B77">
              <w:t xml:space="preserve"> </w:t>
            </w:r>
            <w:proofErr w:type="spellStart"/>
            <w:r w:rsidRPr="005F0B77">
              <w:rPr>
                <w:i/>
              </w:rPr>
              <w:t>I.díl</w:t>
            </w:r>
            <w:proofErr w:type="spellEnd"/>
            <w:r w:rsidRPr="005F0B77">
              <w:rPr>
                <w:i/>
              </w:rPr>
              <w:t>.</w:t>
            </w:r>
            <w:r w:rsidRPr="005F0B77">
              <w:t xml:space="preserve"> 1.vydání. Praha: </w:t>
            </w:r>
            <w:proofErr w:type="spellStart"/>
            <w:r w:rsidRPr="005F0B77">
              <w:t>Sciencia</w:t>
            </w:r>
            <w:proofErr w:type="spellEnd"/>
            <w:r w:rsidRPr="005F0B77">
              <w:t xml:space="preserve"> Medica,</w:t>
            </w:r>
            <w:r w:rsidRPr="005F0B77">
              <w:rPr>
                <w:bCs/>
              </w:rPr>
              <w:t>2001</w:t>
            </w:r>
            <w:r w:rsidRPr="005F0B77">
              <w:t xml:space="preserve">.80 s. ISBN 80-85526-70-0.                                                                                                 SLAVÍK,J.; CHRZ,V.; ŠTECH,S. (et al.) </w:t>
            </w:r>
            <w:r w:rsidRPr="005F0B77">
              <w:rPr>
                <w:i/>
              </w:rPr>
              <w:t>Tvorba jako způsob poznávání.</w:t>
            </w:r>
            <w:r w:rsidRPr="005F0B77">
              <w:t xml:space="preserve"> UK v Praze, 2013.  ISBN 978-80-246-2335-1; ISBN 978-80-246-2530-0 (</w:t>
            </w:r>
            <w:proofErr w:type="spellStart"/>
            <w:r w:rsidRPr="005F0B77">
              <w:t>pdf</w:t>
            </w:r>
            <w:proofErr w:type="spellEnd"/>
            <w:r w:rsidRPr="005F0B77">
              <w:t xml:space="preserve">)                                                                            SLAVÍK, J. </w:t>
            </w:r>
            <w:r w:rsidRPr="005F0B77">
              <w:rPr>
                <w:i/>
              </w:rPr>
              <w:t>Od výrazu k dialogu ve výtvarné výchovy.</w:t>
            </w:r>
            <w:r w:rsidRPr="005F0B77">
              <w:t xml:space="preserve"> </w:t>
            </w:r>
            <w:proofErr w:type="spellStart"/>
            <w:r w:rsidRPr="005F0B77">
              <w:t>Artefiletika</w:t>
            </w:r>
            <w:proofErr w:type="spellEnd"/>
            <w:r w:rsidRPr="005F0B77">
              <w:t>. Praha : Karolinum, 1997. ISBN 80-7184-437-3.                                                                                                                         ŠAMŠULA,P.; HIRSCHOVÁ,J</w:t>
            </w:r>
            <w:r w:rsidRPr="005F0B77">
              <w:rPr>
                <w:b/>
                <w:bCs/>
              </w:rPr>
              <w:t>.</w:t>
            </w:r>
            <w:r w:rsidRPr="005F0B77">
              <w:t xml:space="preserve"> </w:t>
            </w:r>
            <w:r w:rsidRPr="005F0B77">
              <w:rPr>
                <w:i/>
                <w:iCs/>
              </w:rPr>
              <w:t>Průvodce výtvarným uměním IV</w:t>
            </w:r>
            <w:r w:rsidRPr="005F0B77">
              <w:t xml:space="preserve">. Praha: Práce, 1994.128 s.  ISBN </w:t>
            </w:r>
            <w:r w:rsidRPr="005F0B77">
              <w:lastRenderedPageBreak/>
              <w:t xml:space="preserve">80-208-0359-9.                                                                                                                                        </w:t>
            </w:r>
            <w:r w:rsidRPr="005F0B77">
              <w:rPr>
                <w:snapToGrid w:val="0"/>
              </w:rPr>
              <w:t>ŠAMŠULA,P</w:t>
            </w:r>
            <w:r w:rsidRPr="005F0B77">
              <w:rPr>
                <w:i/>
                <w:snapToGrid w:val="0"/>
              </w:rPr>
              <w:t>.:  Umění – prostředek, předmět či princip vzdělávání?</w:t>
            </w:r>
            <w:r w:rsidRPr="005F0B77">
              <w:rPr>
                <w:snapToGrid w:val="0"/>
              </w:rPr>
              <w:t xml:space="preserve">  In. Hledání učitele. Škola a vzdělání v proměnách času. </w:t>
            </w:r>
            <w:proofErr w:type="spellStart"/>
            <w:r w:rsidRPr="005F0B77">
              <w:rPr>
                <w:snapToGrid w:val="0"/>
              </w:rPr>
              <w:t>Ped</w:t>
            </w:r>
            <w:proofErr w:type="spellEnd"/>
            <w:r w:rsidRPr="005F0B77">
              <w:rPr>
                <w:snapToGrid w:val="0"/>
              </w:rPr>
              <w:t xml:space="preserve"> F UK Praha 1996, s.74-127                                                         </w:t>
            </w:r>
            <w:r w:rsidRPr="005F0B77">
              <w:t xml:space="preserve"> VANČÁT,J. </w:t>
            </w:r>
            <w:r w:rsidRPr="005F0B77">
              <w:rPr>
                <w:i/>
              </w:rPr>
              <w:t>Poznávací a komunikační obsah výtvarné výchovy v </w:t>
            </w:r>
            <w:proofErr w:type="spellStart"/>
            <w:r w:rsidRPr="005F0B77">
              <w:rPr>
                <w:i/>
              </w:rPr>
              <w:t>kurikulárních</w:t>
            </w:r>
            <w:proofErr w:type="spellEnd"/>
            <w:r w:rsidRPr="005F0B77">
              <w:rPr>
                <w:i/>
              </w:rPr>
              <w:t xml:space="preserve"> dokumentech.</w:t>
            </w:r>
            <w:r w:rsidRPr="005F0B77">
              <w:t xml:space="preserve"> Praha: Sdružení </w:t>
            </w:r>
            <w:proofErr w:type="spellStart"/>
            <w:r w:rsidRPr="005F0B77">
              <w:t>MAC,s.r.o</w:t>
            </w:r>
            <w:proofErr w:type="spellEnd"/>
            <w:r w:rsidRPr="005F0B77">
              <w:t>. 2002. ISBN 80-86015-90-4.</w:t>
            </w:r>
            <w:r w:rsidRPr="005F0B77"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5F0B77">
              <w:rPr>
                <w:rFonts w:eastAsia="Times New Roman"/>
                <w:szCs w:val="20"/>
                <w:lang w:eastAsia="ar-SA"/>
              </w:rPr>
              <w:t xml:space="preserve">ZHOŘ.I. </w:t>
            </w:r>
            <w:r w:rsidRPr="005F0B77">
              <w:rPr>
                <w:rFonts w:eastAsia="Times New Roman"/>
                <w:i/>
                <w:szCs w:val="20"/>
                <w:lang w:eastAsia="ar-SA"/>
              </w:rPr>
              <w:t>Proměny soudobého výtvarného umění</w:t>
            </w:r>
            <w:r w:rsidRPr="005F0B77">
              <w:rPr>
                <w:rFonts w:eastAsia="Times New Roman"/>
                <w:szCs w:val="20"/>
                <w:lang w:eastAsia="ar-SA"/>
              </w:rPr>
              <w:t xml:space="preserve">. </w:t>
            </w:r>
            <w:proofErr w:type="spellStart"/>
            <w:r w:rsidRPr="005F0B77">
              <w:rPr>
                <w:rFonts w:eastAsia="Times New Roman"/>
                <w:szCs w:val="20"/>
                <w:lang w:eastAsia="ar-SA"/>
              </w:rPr>
              <w:t>Praha:SPN</w:t>
            </w:r>
            <w:proofErr w:type="spellEnd"/>
            <w:r w:rsidRPr="005F0B77">
              <w:rPr>
                <w:rFonts w:eastAsia="Times New Roman"/>
                <w:szCs w:val="20"/>
                <w:lang w:eastAsia="ar-SA"/>
              </w:rPr>
              <w:t xml:space="preserve"> 1992.ISBN 80-04-25555-8. (Publikace s bohatou obrazovou dokumentací)                                                                                                                     </w:t>
            </w:r>
            <w:r w:rsidRPr="005F0B77">
              <w:rPr>
                <w:snapToGrid w:val="0"/>
              </w:rPr>
              <w:t xml:space="preserve">ZHOŘ,I., HORÁČEK,R.,HAVLÍK,V.: </w:t>
            </w:r>
            <w:r w:rsidRPr="005F0B77">
              <w:rPr>
                <w:i/>
                <w:snapToGrid w:val="0"/>
              </w:rPr>
              <w:t>Akční tvorba</w:t>
            </w:r>
            <w:r w:rsidRPr="005F0B77">
              <w:rPr>
                <w:snapToGrid w:val="0"/>
              </w:rPr>
              <w:t xml:space="preserve">. Olomouc 1991                                                     </w:t>
            </w: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Požadavky ke zkoušce: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5F0B77" w:rsidRPr="005F0B77" w:rsidRDefault="005F0B77" w:rsidP="005F0B77">
            <w:r w:rsidRPr="005F0B77">
              <w:rPr>
                <w:b/>
              </w:rPr>
              <w:t>Forma zkoušky:  ústní  teoreticko-praktická</w:t>
            </w:r>
            <w:r w:rsidRPr="005F0B77">
              <w:rPr>
                <w:b/>
                <w:bCs/>
              </w:rPr>
              <w:t xml:space="preserve">  </w:t>
            </w:r>
            <w:r w:rsidRPr="005F0B77">
              <w:t>spojená s reflexí získaných teoretických poznatků osvojených v přímé výuce i samostudiu .</w:t>
            </w:r>
          </w:p>
          <w:p w:rsidR="005F0B77" w:rsidRPr="005F0B77" w:rsidRDefault="005F0B77" w:rsidP="005F0B77">
            <w:r w:rsidRPr="005F0B77">
              <w:rPr>
                <w:b/>
              </w:rPr>
              <w:t>Teoretická část</w:t>
            </w:r>
            <w:r w:rsidRPr="005F0B77">
              <w:t xml:space="preserve"> má prokázat </w:t>
            </w:r>
            <w:r w:rsidRPr="005F0B77">
              <w:rPr>
                <w:bCs/>
              </w:rPr>
              <w:t xml:space="preserve"> znalosti z oblasti didaktiky výtvarné výchovy (Didaktiky výt varné výchovy I a II, Oborové didaktiky I a II). Problémové okruhy </w:t>
            </w:r>
            <w:r w:rsidRPr="005F0B77">
              <w:t>budou vycházet z obsahu výuky DVVI a II a koncepce závěrečné zkoušky).</w:t>
            </w:r>
          </w:p>
          <w:p w:rsidR="00A84960" w:rsidRPr="005F0B77" w:rsidRDefault="005F0B77" w:rsidP="005F0B77">
            <w:pPr>
              <w:rPr>
                <w:rFonts w:ascii="Calibri" w:hAnsi="Calibri"/>
                <w:sz w:val="22"/>
              </w:rPr>
            </w:pPr>
            <w:r w:rsidRPr="005F0B77">
              <w:rPr>
                <w:b/>
              </w:rPr>
              <w:t xml:space="preserve">Praktická část </w:t>
            </w:r>
            <w:r w:rsidRPr="005F0B77">
              <w:t>má</w:t>
            </w:r>
            <w:r w:rsidRPr="005F0B77">
              <w:rPr>
                <w:b/>
              </w:rPr>
              <w:t xml:space="preserve"> </w:t>
            </w:r>
            <w:r w:rsidRPr="005F0B77">
              <w:rPr>
                <w:b/>
                <w:i/>
              </w:rPr>
              <w:t xml:space="preserve"> </w:t>
            </w:r>
            <w:r w:rsidRPr="005F0B77">
              <w:t xml:space="preserve">prokázat  získané výtvarně pedagogické kompetence  pro přípravu, realizaci a hodnocení  výtvarné edukace se zaměřením na konkrétní  vzdělávací  pracoviště. Bude probíhat jako prezentace a obhajoba  realizovaného výtvarného programu ( metodické či  </w:t>
            </w:r>
            <w:proofErr w:type="spellStart"/>
            <w:r w:rsidRPr="005F0B77">
              <w:t>tematicko</w:t>
            </w:r>
            <w:proofErr w:type="spellEnd"/>
            <w:r w:rsidRPr="005F0B77">
              <w:t xml:space="preserve"> - metodické  řady  tří navzájem navazujících výtvarných úkolů  ( včetně výtvarné dokumentace z realizace a sebehodnotící reflexe vyučující(ho).</w:t>
            </w:r>
            <w:r>
              <w:rPr>
                <w:rFonts w:ascii="Calibri" w:hAnsi="Calibri"/>
                <w:sz w:val="22"/>
              </w:rPr>
              <w:t xml:space="preserve">   </w:t>
            </w:r>
          </w:p>
        </w:tc>
      </w:tr>
    </w:tbl>
    <w:p w:rsidR="00A84960" w:rsidRDefault="00A84960" w:rsidP="00A84960"/>
    <w:p w:rsidR="007B54C6" w:rsidRDefault="007B54C6"/>
    <w:sectPr w:rsidR="007B54C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0283"/>
    <w:multiLevelType w:val="hybridMultilevel"/>
    <w:tmpl w:val="FC88B01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41DFA"/>
    <w:multiLevelType w:val="hybridMultilevel"/>
    <w:tmpl w:val="48DC865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F6"/>
    <w:rsid w:val="00003265"/>
    <w:rsid w:val="0026175D"/>
    <w:rsid w:val="00372A67"/>
    <w:rsid w:val="00400DAD"/>
    <w:rsid w:val="004B221D"/>
    <w:rsid w:val="005A24DD"/>
    <w:rsid w:val="005F0B77"/>
    <w:rsid w:val="005F2851"/>
    <w:rsid w:val="006711A7"/>
    <w:rsid w:val="006E04A7"/>
    <w:rsid w:val="007452E8"/>
    <w:rsid w:val="007B54C6"/>
    <w:rsid w:val="00A84960"/>
    <w:rsid w:val="00AC418D"/>
    <w:rsid w:val="00B367D1"/>
    <w:rsid w:val="00B87CF6"/>
    <w:rsid w:val="00BF3CE1"/>
    <w:rsid w:val="00C96410"/>
    <w:rsid w:val="00DC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770F-4355-4812-AF17-83A275AF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6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uiPriority w:val="99"/>
    <w:qFormat/>
    <w:rsid w:val="00A84960"/>
    <w:pPr>
      <w:suppressLineNumbers/>
    </w:pPr>
  </w:style>
  <w:style w:type="character" w:styleId="Hypertextovodkaz">
    <w:name w:val="Hyperlink"/>
    <w:rsid w:val="00A84960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5F0B77"/>
    <w:pPr>
      <w:spacing w:after="120"/>
    </w:pPr>
    <w:rPr>
      <w:rFonts w:cs="Mangal"/>
      <w:kern w:val="1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rsid w:val="005F0B77"/>
    <w:rPr>
      <w:rFonts w:ascii="Times New Roman" w:eastAsia="SimSun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1309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2017-11-01T08:33:00Z</dcterms:created>
  <dcterms:modified xsi:type="dcterms:W3CDTF">2018-02-07T14:28:00Z</dcterms:modified>
</cp:coreProperties>
</file>