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5B" w:rsidRPr="0057415B" w:rsidRDefault="0057415B" w:rsidP="00574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415B">
        <w:rPr>
          <w:rFonts w:ascii="Times New Roman" w:hAnsi="Times New Roman" w:cs="Times New Roman"/>
          <w:b/>
          <w:sz w:val="24"/>
          <w:szCs w:val="24"/>
        </w:rPr>
        <w:t>Seznam přijatých referátů ke dni 5. 12. 2018</w:t>
      </w:r>
    </w:p>
    <w:tbl>
      <w:tblPr>
        <w:tblW w:w="1022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936"/>
        <w:gridCol w:w="4252"/>
        <w:gridCol w:w="2693"/>
      </w:tblGrid>
      <w:tr w:rsidR="0057415B" w:rsidRPr="0057415B" w:rsidTr="0057415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AUTOR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PRACOVIŠTĚ</w:t>
            </w:r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prof. PhDr. Jaroslav Veteška, Ph.D., MBA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PhDr. Martin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Kursch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Paradigma „Vzdělávání 4.0“ v éře digitalizace a globalizace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 Univerzita Karlova</w:t>
            </w:r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15B" w:rsidRPr="0057415B" w:rsidTr="0057415B">
        <w:trPr>
          <w:trHeight w:val="9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prof. PhDr. Gabriela Petrová, CSc.        PaedDr. Nina Kozárová, PhD.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Rozvoj kritického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myslenia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andragógov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vysokoškolskej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príprave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 Univerzita Konštantína Filozofa v 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Nitre</w:t>
            </w:r>
            <w:proofErr w:type="spellEnd"/>
          </w:p>
        </w:tc>
      </w:tr>
      <w:tr w:rsidR="0057415B" w:rsidRPr="0057415B" w:rsidTr="0057415B">
        <w:trPr>
          <w:trHeight w:val="33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Dr.h.</w:t>
            </w:r>
            <w:proofErr w:type="gram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prof. PhDr. Beáta Kosová, CSc.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Rozvoj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kompetencií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doktorandov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svelte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medzinárodných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trendov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vede 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spoločnosti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Pedagogická fakulta, Univerzita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Mateja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Bela v 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Banskej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Bystrici</w:t>
            </w:r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prof. PhDr. Mária Machalová, CSc.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Koncept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edukačnej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sociálnej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práce -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východiská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Inštitút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výchovy 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športu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IVŠ, Bratislava</w:t>
            </w:r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15B" w:rsidRPr="0057415B" w:rsidTr="0057415B">
        <w:trPr>
          <w:trHeight w:val="23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prof. PhDr. Beáta Balogová, PhD.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Riziká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digitálnej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demencie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seniorov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realita či mýtus?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Fakulta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humanitných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prírodných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ved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Prešovská univerzita v Prešove</w:t>
            </w:r>
          </w:p>
        </w:tc>
      </w:tr>
      <w:tr w:rsidR="0057415B" w:rsidRPr="0057415B" w:rsidTr="0057415B">
        <w:trPr>
          <w:trHeight w:val="9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prof. dr.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Željko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Dugac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Transfer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knowledge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adult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education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historical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experiences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example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health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efucation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interwar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time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Faculty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Humanities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Social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Sciences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University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Zagreb,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Academy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Sciences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Arts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Croatian</w:t>
            </w:r>
            <w:proofErr w:type="spellEnd"/>
          </w:p>
        </w:tc>
      </w:tr>
      <w:tr w:rsidR="0057415B" w:rsidRPr="0057415B" w:rsidTr="0057415B">
        <w:trPr>
          <w:trHeight w:val="9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prof. PhDr. Jaroslav Veteška, Ph.D., MBA</w:t>
            </w:r>
          </w:p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prof. PaedDr. Michal Nedělka, Dr.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hAnsi="Times New Roman" w:cs="Times New Roman"/>
                <w:sz w:val="20"/>
                <w:szCs w:val="20"/>
              </w:rPr>
              <w:t>Didaktická úloha digitálních technologii ve vzdělávání seniorů.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 Univerzita Karlova</w:t>
            </w:r>
          </w:p>
        </w:tc>
      </w:tr>
      <w:tr w:rsidR="0057415B" w:rsidRPr="0057415B" w:rsidTr="0057415B">
        <w:trPr>
          <w:trHeight w:val="66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doc. Ing. Marta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Matulčíková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PhD.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Podpora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interdisciplinárneho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prístupu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 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ďalšom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ekonomicko-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manažérskom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vzdelávaní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absolventov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vybraných neekonomických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študijných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odborov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Ekonomická univerzita v Bratislave</w:t>
            </w:r>
          </w:p>
        </w:tc>
      </w:tr>
      <w:tr w:rsidR="0057415B" w:rsidRPr="0057415B" w:rsidTr="0057415B">
        <w:trPr>
          <w:trHeight w:val="63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15B" w:rsidRPr="0057415B" w:rsidTr="0057415B">
        <w:trPr>
          <w:trHeight w:val="23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15B" w:rsidRPr="0057415B" w:rsidTr="0057415B">
        <w:trPr>
          <w:trHeight w:val="12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dr.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hab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Katarzyna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Potyrala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prof. UP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Barriers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limitations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activities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sustainable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development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example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Polish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public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pedagogical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university -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current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status,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perspectives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good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models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intersectoral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partnership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Pedagogical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University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Cracow</w:t>
            </w:r>
            <w:proofErr w:type="spellEnd"/>
          </w:p>
        </w:tc>
      </w:tr>
      <w:tr w:rsidR="0057415B" w:rsidRPr="0057415B" w:rsidTr="0057415B">
        <w:trPr>
          <w:trHeight w:val="63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Agnieszka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Pawlak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dtto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Potyrala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Maria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Grzegorzewska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University</w:t>
            </w:r>
          </w:p>
        </w:tc>
      </w:tr>
      <w:tr w:rsidR="0057415B" w:rsidRPr="0057415B" w:rsidTr="0057415B">
        <w:trPr>
          <w:trHeight w:val="63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prof. PhDr. Igor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Kominarec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PhD.                  </w:t>
            </w:r>
            <w:proofErr w:type="gram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doc.</w:t>
            </w:r>
            <w:proofErr w:type="gram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PhDr. Edita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Kominarecová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PhD.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Teórie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transformácie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súčasnej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vzdelanostnej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spoločnosti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Fakulta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humanitných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prírodných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ved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Prešovská univerzita v Prešove</w:t>
            </w:r>
          </w:p>
        </w:tc>
      </w:tr>
      <w:tr w:rsidR="0057415B" w:rsidRPr="0057415B" w:rsidTr="0057415B">
        <w:trPr>
          <w:trHeight w:val="48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doc. PhDr.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Nadežda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Krajčová, PhD.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Kompetencie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sociálneho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pedagóga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ére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globálnych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problémov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spoločnosti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Fakulta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humanitných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prírodných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ved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Prešovská univerzita v Prešove</w:t>
            </w:r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doc. PaedDr. Lenka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Pasternáková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PhD., MBA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Efektivizácia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edukačného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procesu v kontexte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sociálnych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sietí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Fakulta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humanitných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prírodných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ved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Prešovská univerzita v Prešove</w:t>
            </w:r>
          </w:p>
        </w:tc>
      </w:tr>
      <w:tr w:rsidR="0057415B" w:rsidRPr="0057415B" w:rsidTr="0057415B">
        <w:trPr>
          <w:trHeight w:val="9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PhDr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inż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Łukasz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Tomczyk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Ph.D.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Level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knowledge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parents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about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media-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related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threats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characteristics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digital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literacy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adults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education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safe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use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new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media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Pedagogical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University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Cracow</w:t>
            </w:r>
            <w:proofErr w:type="spellEnd"/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15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prof. APS,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hab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Ligia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Tuszyńska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dtto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Potyrala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Maria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Grzegorzewska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University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Warzsawa</w:t>
            </w:r>
            <w:proofErr w:type="spellEnd"/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plk. doc. Ing. Mgr. David Ullrich, Ph.D., MBA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Možné přístupy v přípravě a vzdělávání – kompetence vojenských profesionálů - leaderů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Univerzita obrany</w:t>
            </w:r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Ph.D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Anna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Marianowska</w:t>
            </w:r>
            <w:proofErr w:type="spellEnd"/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Using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Web 2.0 as 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potential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adult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education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Faculty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Education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University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Warsaw</w:t>
            </w:r>
            <w:proofErr w:type="spellEnd"/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15B" w:rsidRPr="0057415B" w:rsidTr="0057415B">
        <w:trPr>
          <w:trHeight w:val="58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Ph.D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Zuzanna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Wojciechowska</w:t>
            </w:r>
            <w:proofErr w:type="spellEnd"/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Functions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education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from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perspective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experiencing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changes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professional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life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by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generations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30+ and 60+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Faculty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Education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University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Warsaw</w:t>
            </w:r>
            <w:proofErr w:type="spellEnd"/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15B" w:rsidRPr="0057415B" w:rsidTr="0057415B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PhDr. Michaela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Tureckiová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CSc.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Význam a rozvoj transverzálních kompetencí klíčových pracovníků vzdělávacích organizací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 Univerzita Karlova</w:t>
            </w:r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Mgr. Ariadna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Ciążela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Social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Campaigns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Promoting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Environment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Protection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Poland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Maria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Grzegorzewska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University,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Warzsawa</w:t>
            </w:r>
            <w:proofErr w:type="spellEnd"/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Ing. Lucie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Paulovčáková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Analýza strategií a záměrů rozvoje vysokých škol v České republice a Velké Británii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 Univerzita Karlova</w:t>
            </w:r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PhDr.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lng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lvan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Bertl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Analýza sebevzdělávacích stylů mladších dospělých a starších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 Univerzita Jana Evangelisty Purkyně v Ústí nad Labem</w:t>
            </w:r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15B" w:rsidRPr="0057415B" w:rsidTr="0057415B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PhDr. Slavomil Fischer, </w:t>
            </w:r>
            <w:proofErr w:type="gram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Ph.D.                        prof.</w:t>
            </w:r>
            <w:proofErr w:type="gram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PhDr. Jaroslav Veteška, Ph.D., MBA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Adaptační potíže vybraných skupin dospělé populace v kontextu edukace a poradenství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Pedagogická fakulta Univerzita Jana Evangelisty Purkyně v Ústí nad </w:t>
            </w:r>
            <w:proofErr w:type="gram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Labem  Pedagogická</w:t>
            </w:r>
            <w:proofErr w:type="gram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fakulta, Univerzita Karlova</w:t>
            </w:r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PhDr. Jiří Vronský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Řízené profesní vzdělávání v organizaci jako součást adaptace na technické změny v době digitalizace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Dr.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Vronsky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Consulting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Roudnice nad Labem</w:t>
            </w:r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doc. PhDr. Jana Šafránková, CSc.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Možnosti rozvoje transverzálních kompetencí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 Univerzita Karlova</w:t>
            </w:r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Ing. Petr Kazík, Ph.D.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Využití evaluačních nástrojů k zvýšení efektivity vzdělávání v LMS MOODLE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 Univerzita Karlova</w:t>
            </w:r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PhDr. Tomáš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Majtner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Vzdělávací centra pro udržitelnou výstavbu – projektový záměr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Svaz podnikatelů ve stavebnictví v ČR</w:t>
            </w:r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Ing. Mgr. Jan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Tirpák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Perspektivy přírodovědného vzdělávání u učitelů v kontextu mezinárodních výzkumů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 Univerzita Jana Evangelisty Purkyně v Ústí nad Labem</w:t>
            </w:r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Prof. PhDr. Jan Průcha, DrSc., dr. h. c.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Česká andragogická </w:t>
            </w:r>
            <w:proofErr w:type="gram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věda:  stav</w:t>
            </w:r>
            <w:proofErr w:type="gram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předpoklady budoucího  rozvoje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Česká andragogická společnost</w:t>
            </w:r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PhDr. Slavomil Fischer, Ph.D.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Vybrané problémy andragogiky ve vězeňství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 Univerzita Jana Evangelisty Purkyně v Ústí nad Labem</w:t>
            </w:r>
          </w:p>
        </w:tc>
      </w:tr>
      <w:tr w:rsidR="0057415B" w:rsidRPr="0057415B" w:rsidTr="0057415B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PaedDr. Ing. Kateřina Bočková, Ph.D., MBA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PaedDr. Dáša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Porubčanová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PhD.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Mgr. Monika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Dohnanská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Aktivizační metody výuky v MBA profesním vzdělávání manažerů zaměřeném na projektový management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Vysoká škola Dubnický technický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inštitut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Dubnica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nad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Váhom</w:t>
            </w:r>
            <w:proofErr w:type="spellEnd"/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doc. PaedDr. Ivan Pavlov, PhD. 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prof. PaedDr. M.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Krystoň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CSc.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Možnosti podpory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profesijného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učenia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kariéry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učiteľov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na školách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Univerzita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Mateja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Bela v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Banskej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Bystrici</w:t>
            </w:r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PhDr. Ľubomír Kubínyi, Ph.D.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Motivace k účastí na dalším neformálním vzdělávání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Univerzita obrany</w:t>
            </w:r>
          </w:p>
        </w:tc>
      </w:tr>
      <w:tr w:rsidR="0057415B" w:rsidRPr="0057415B" w:rsidTr="0057415B">
        <w:trPr>
          <w:trHeight w:val="61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doc. Mgr. Ing. Radomír Saliger, Ph.D.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Využití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multivariační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analýzy ve výzkumu organizační kultury Armády České republiky - předpoklad dalšího rozvoje personálu.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Univerzita obrany</w:t>
            </w:r>
          </w:p>
        </w:tc>
      </w:tr>
      <w:tr w:rsidR="0057415B" w:rsidRPr="0057415B" w:rsidTr="0057415B">
        <w:trPr>
          <w:trHeight w:val="70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35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prof. PhDr. Soňa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Kariková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PhD.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Možnosti poradenstva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učiteľov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 SR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Univerzita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Mateja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Bela v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Banskej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Bystrici</w:t>
            </w:r>
          </w:p>
        </w:tc>
      </w:tr>
      <w:tr w:rsidR="0057415B" w:rsidRPr="0057415B" w:rsidTr="0057415B">
        <w:trPr>
          <w:trHeight w:val="79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PhDr. Ladislav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Zilcher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Sociální distance učitelů vůči osobám se znevýhodněním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 Jana Evangelisty Purkyně v Ústí nad Labem</w:t>
            </w:r>
          </w:p>
        </w:tc>
      </w:tr>
      <w:tr w:rsidR="0057415B" w:rsidRPr="0057415B" w:rsidTr="0057415B">
        <w:trPr>
          <w:trHeight w:val="98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Mgr. Zdeněk Svoboda, Ph.D.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Potřeby učitelů v kontextu inkluzivního vzdělávání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 Jana Evangelisty Purkyně v Ústí nad Labem</w:t>
            </w:r>
          </w:p>
        </w:tc>
      </w:tr>
      <w:tr w:rsidR="0057415B" w:rsidRPr="0057415B" w:rsidTr="0057415B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Mgr. Ing. Marian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Valent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PhD.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Poradenstvo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profesijného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rozvoja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pedagogických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zamestnancov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Univerzita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Mateja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Bela v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Banskej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Bystrici</w:t>
            </w:r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hab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Nataliia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Demeshkant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PhD,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assoc.prof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Teachers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’ University Net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Training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how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develop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teachers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’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digital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skills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?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Pedagogical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University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Cracow</w:t>
            </w:r>
            <w:proofErr w:type="spellEnd"/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PhDr. Mgr. Roman Liška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Řízení kvality na německé střední odborné škole v Dolním Sasku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Univerzita Karlova</w:t>
            </w:r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Doc. PhDr. Ivana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Pirohová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PhD.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Kritická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reflexia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sebereflexia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ve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vzdelávání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dospelých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Rómov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marginalizovaných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komunít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Fakulta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humanitných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prírodných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ved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Prešovská univerzita v Prešove</w:t>
            </w:r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Ph.D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Monika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Gromadzka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EPALE - 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virtual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learning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community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Faculty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Education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University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Warsaw</w:t>
            </w:r>
            <w:proofErr w:type="spellEnd"/>
          </w:p>
        </w:tc>
      </w:tr>
      <w:tr w:rsidR="0057415B" w:rsidRPr="0057415B" w:rsidTr="0057415B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PhDr. PaedDr. Slávka Krásna, PhD.; PaedDr. Silvia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Barnová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PhD.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E-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koučing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e-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mentoring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 rámci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vzdelávania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dospelých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Vysoká škola Dubnický technický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inštitut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Dubnica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nad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Váhom</w:t>
            </w:r>
            <w:proofErr w:type="spellEnd"/>
          </w:p>
        </w:tc>
      </w:tr>
      <w:tr w:rsidR="0057415B" w:rsidRPr="0057415B" w:rsidTr="0057415B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Mgr. Denisa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Šukolová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PhD.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Vedecká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kompetencia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kontextoch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teórie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výskumu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praxe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vzdelávania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dospelých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aktuálne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trendy a výzvy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Univerzita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Mateja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Bela v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Banskej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Bystrici</w:t>
            </w:r>
          </w:p>
        </w:tc>
      </w:tr>
      <w:tr w:rsidR="0057415B" w:rsidRPr="0057415B" w:rsidTr="0057415B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PaedDr. Jana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Hanuliaková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PhD.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PaedDr. Dáša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Porubčanová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PhD.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Pozitívna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edukácia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potencionality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človeka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budúcnosť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Vysoká škola Dubnický technický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inštitut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Dubnica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nad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Váhom</w:t>
            </w:r>
            <w:proofErr w:type="spellEnd"/>
          </w:p>
        </w:tc>
      </w:tr>
      <w:tr w:rsidR="0057415B" w:rsidRPr="0057415B" w:rsidTr="0057415B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Mgr. Petr Adamec, Ph.D.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(Ne)Využívání e-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learningových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nástrojů při realizaci programů celoživotního vzdělávání na veřejné vysoké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Mendelova univerzita v Brně, Institut celoživotního vzdělávání</w:t>
            </w:r>
          </w:p>
        </w:tc>
      </w:tr>
      <w:tr w:rsidR="0057415B" w:rsidRPr="0057415B" w:rsidTr="0057415B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Mgr. Katarína Krejčíková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Mgr. Michaela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Sládkayová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PhD. 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Mgr. Barbora Vaněk, PhD.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Marginalization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as 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subject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carreer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advisory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teachers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Univerzita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Mateja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Bela v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Banskej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Bystrici</w:t>
            </w:r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Tomasz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Łączek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Adult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life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success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Uniwersytet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Jana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Kochanowskiego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w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Kielcach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Polska</w:t>
            </w:r>
          </w:p>
        </w:tc>
      </w:tr>
      <w:tr w:rsidR="0057415B" w:rsidRPr="0057415B" w:rsidTr="0057415B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PhDr. Mgr. Romana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Schunová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Informačné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komunikačné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technológie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vzdelávaní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seniorov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 Univerzita Konštantína Filozofa v 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Nitre</w:t>
            </w:r>
            <w:proofErr w:type="spellEnd"/>
          </w:p>
        </w:tc>
      </w:tr>
      <w:tr w:rsidR="0057415B" w:rsidRPr="0057415B" w:rsidTr="0057415B">
        <w:trPr>
          <w:trHeight w:val="80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PaedDr. Ing. Michal Slavík, PhD.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Zavádění prvků digitalizace v oblasti uplatňování principů restorativní justice v ČR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 Univerzita J. E. Purkyně v Ústí nad Labem</w:t>
            </w:r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Mgr. Milan Chmura, Ph.D.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Profesně-pedagogická kompetence vysokoškolského učitele z pohledu studentů a akademických pracovníků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 Ostravská univerzita</w:t>
            </w:r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52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doc. PhDr. Josef Malach, CSc.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Teoretická východiska a strategie pro konceptualizaci Vzdělávání 4.0 pro oblast vzdělávání a učení dospělých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 Ostravská univerzita</w:t>
            </w:r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Mgr. Dana Vicherková, Ph.D.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Specifičnost elektronického vzdělávání učitelů na roli hodnotitelů ústní zkoušky v novém pojetí maturit v ČR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 Ostravská univerzita</w:t>
            </w:r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. D Ewa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Debska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Beliefs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middlen-aged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learner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towards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use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Web 2.0 in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education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Faculty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Education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University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Warsaw</w:t>
            </w:r>
            <w:proofErr w:type="spellEnd"/>
          </w:p>
        </w:tc>
      </w:tr>
      <w:tr w:rsidR="0057415B" w:rsidRPr="0057415B" w:rsidTr="0057415B">
        <w:trPr>
          <w:trHeight w:val="70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prof. PaedDr. Alena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Douskova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PhD.; Mgr. Dagmara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Smalley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Development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teachers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'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professional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competencies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working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educational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centres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Slovaks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abroad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Univerzita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Mateja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Bela v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Banskej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Bystrici</w:t>
            </w:r>
          </w:p>
        </w:tc>
      </w:tr>
    </w:tbl>
    <w:p w:rsidR="0057415B" w:rsidRPr="0057415B" w:rsidRDefault="0057415B">
      <w:pPr>
        <w:rPr>
          <w:rFonts w:ascii="Times New Roman" w:hAnsi="Times New Roman" w:cs="Times New Roman"/>
          <w:sz w:val="20"/>
          <w:szCs w:val="20"/>
        </w:rPr>
      </w:pPr>
    </w:p>
    <w:sectPr w:rsidR="0057415B" w:rsidRPr="005741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A4F" w:rsidRDefault="008D6A4F" w:rsidP="0057415B">
      <w:pPr>
        <w:spacing w:after="0" w:line="240" w:lineRule="auto"/>
      </w:pPr>
      <w:r>
        <w:separator/>
      </w:r>
    </w:p>
  </w:endnote>
  <w:endnote w:type="continuationSeparator" w:id="0">
    <w:p w:rsidR="008D6A4F" w:rsidRDefault="008D6A4F" w:rsidP="0057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923353"/>
      <w:docPartObj>
        <w:docPartGallery w:val="Page Numbers (Bottom of Page)"/>
        <w:docPartUnique/>
      </w:docPartObj>
    </w:sdtPr>
    <w:sdtEndPr/>
    <w:sdtContent>
      <w:p w:rsidR="0057415B" w:rsidRDefault="0057415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4D4">
          <w:rPr>
            <w:noProof/>
          </w:rPr>
          <w:t>1</w:t>
        </w:r>
        <w:r>
          <w:fldChar w:fldCharType="end"/>
        </w:r>
      </w:p>
    </w:sdtContent>
  </w:sdt>
  <w:p w:rsidR="0057415B" w:rsidRDefault="005741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A4F" w:rsidRDefault="008D6A4F" w:rsidP="0057415B">
      <w:pPr>
        <w:spacing w:after="0" w:line="240" w:lineRule="auto"/>
      </w:pPr>
      <w:r>
        <w:separator/>
      </w:r>
    </w:p>
  </w:footnote>
  <w:footnote w:type="continuationSeparator" w:id="0">
    <w:p w:rsidR="008D6A4F" w:rsidRDefault="008D6A4F" w:rsidP="00574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5B"/>
    <w:rsid w:val="002861FC"/>
    <w:rsid w:val="0057415B"/>
    <w:rsid w:val="008D6A4F"/>
    <w:rsid w:val="00A734D4"/>
    <w:rsid w:val="00C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6AB4D-9C59-4AC0-A3CE-432040F6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415B"/>
  </w:style>
  <w:style w:type="paragraph" w:styleId="Zpat">
    <w:name w:val="footer"/>
    <w:basedOn w:val="Normln"/>
    <w:link w:val="ZpatChar"/>
    <w:uiPriority w:val="99"/>
    <w:unhideWhenUsed/>
    <w:rsid w:val="00574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4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Veteška</dc:creator>
  <cp:lastModifiedBy>uzivatel</cp:lastModifiedBy>
  <cp:revision>2</cp:revision>
  <dcterms:created xsi:type="dcterms:W3CDTF">2018-12-06T09:33:00Z</dcterms:created>
  <dcterms:modified xsi:type="dcterms:W3CDTF">2018-12-06T09:33:00Z</dcterms:modified>
</cp:coreProperties>
</file>