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F9" w:rsidRPr="00FE3960" w:rsidRDefault="00CF22F9" w:rsidP="00FE3960">
      <w:pPr>
        <w:spacing w:line="40" w:lineRule="atLeast"/>
        <w:jc w:val="center"/>
        <w:outlineLvl w:val="0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FE3960">
        <w:rPr>
          <w:rFonts w:ascii="Book Antiqua" w:hAnsi="Book Antiqua"/>
          <w:b/>
          <w:sz w:val="28"/>
          <w:szCs w:val="28"/>
        </w:rPr>
        <w:t>Program  XXXI</w:t>
      </w:r>
      <w:r>
        <w:rPr>
          <w:rFonts w:ascii="Book Antiqua" w:hAnsi="Book Antiqua"/>
          <w:b/>
          <w:sz w:val="28"/>
          <w:szCs w:val="28"/>
        </w:rPr>
        <w:t>I</w:t>
      </w:r>
      <w:r w:rsidRPr="00FE3960">
        <w:rPr>
          <w:rFonts w:ascii="Book Antiqua" w:hAnsi="Book Antiqua"/>
          <w:b/>
          <w:sz w:val="28"/>
          <w:szCs w:val="28"/>
        </w:rPr>
        <w:t>. LŠH</w:t>
      </w:r>
    </w:p>
    <w:p w:rsidR="00CF22F9" w:rsidRPr="00FE3960" w:rsidRDefault="00CF22F9" w:rsidP="007C1C94">
      <w:pPr>
        <w:outlineLvl w:val="0"/>
        <w:rPr>
          <w:rFonts w:ascii="Book Antiqua" w:hAnsi="Book Antiqua"/>
          <w:b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SOBOTA 29. 6.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409"/>
        <w:gridCol w:w="5245"/>
      </w:tblGrid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b/>
              </w:rPr>
            </w:pPr>
            <w:r w:rsidRPr="00FE3960">
              <w:rPr>
                <w:rFonts w:ascii="Book Antiqua" w:hAnsi="Book Antiqua"/>
                <w:b/>
                <w:sz w:val="22"/>
                <w:szCs w:val="22"/>
              </w:rPr>
              <w:t xml:space="preserve">Lektor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b/>
                <w:i/>
                <w:sz w:val="22"/>
                <w:szCs w:val="22"/>
              </w:rPr>
              <w:t>Název přednášky</w:t>
            </w:r>
          </w:p>
        </w:tc>
      </w:tr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8:15 – 9:00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registrace – prezence </w:t>
            </w:r>
          </w:p>
        </w:tc>
      </w:tr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9:00 – 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Zahájení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D826DD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Prof. Dr. Michal Nedělka, děkan PedF UK, Prof. Radka Wildová, prorektorka UK</w:t>
            </w:r>
          </w:p>
        </w:tc>
      </w:tr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9:20 – 10:40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1B54AE">
            <w:pPr>
              <w:spacing w:line="240" w:lineRule="auto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oc. Daniela </w:t>
            </w:r>
            <w:r w:rsidRPr="00FE3960">
              <w:rPr>
                <w:rFonts w:ascii="Book Antiqua" w:hAnsi="Book Antiqua"/>
                <w:sz w:val="22"/>
                <w:szCs w:val="22"/>
              </w:rPr>
              <w:t>Tinková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E3960">
            <w:pPr>
              <w:pStyle w:val="Normlnweb1"/>
              <w:spacing w:after="0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Osvícenství jako "demokratizace" vědění</w:t>
            </w:r>
          </w:p>
        </w:tc>
      </w:tr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10:40 – 11:00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C43207">
            <w:pPr>
              <w:pStyle w:val="Nadpis1"/>
              <w:spacing w:before="0" w:line="240" w:lineRule="auto"/>
              <w:rPr>
                <w:rFonts w:ascii="Book Antiqua" w:hAnsi="Book Antiqua"/>
                <w:b w:val="0"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</w:rPr>
              <w:t xml:space="preserve">Plk. gšt. PhDr. Eduard Stehlík, Ph.D.,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E23952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</w:rPr>
              <w:t>Vojenská situace v Československu 1938/39</w:t>
            </w:r>
          </w:p>
        </w:tc>
      </w:tr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</w:p>
        </w:tc>
      </w:tr>
      <w:tr w:rsidR="00CF22F9" w:rsidRPr="00FE3960" w:rsidTr="00A20BBE">
        <w:trPr>
          <w:trHeight w:val="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13:30 – 15:00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5B7DD2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PhDr. Daniel Srch,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E3960">
            <w:pPr>
              <w:pStyle w:val="Nadpis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Hony na rudé v Hollywoodu na počátku studené války</w:t>
            </w:r>
          </w:p>
        </w:tc>
      </w:tr>
      <w:tr w:rsidR="00CF22F9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15:00 – 15:15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5B7DD2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CF22F9" w:rsidRPr="00FE3960" w:rsidTr="00A20BBE">
        <w:trPr>
          <w:trHeight w:val="2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972884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5B7DD2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PhDr. Michal Macháček, Ph.D.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CE3C29">
            <w:pPr>
              <w:rPr>
                <w:rFonts w:ascii="Book Antiqua" w:hAnsi="Book Antiqua"/>
                <w:i/>
              </w:rPr>
            </w:pPr>
            <w:r w:rsidRPr="00CE3C29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První muž normalizace.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 Gustáv Husák v let. 1968 - </w:t>
            </w:r>
            <w:r w:rsidRPr="00CE3C29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89</w:t>
            </w:r>
          </w:p>
        </w:tc>
      </w:tr>
    </w:tbl>
    <w:p w:rsidR="00CF22F9" w:rsidRDefault="00CF22F9" w:rsidP="007C1C94">
      <w:pPr>
        <w:rPr>
          <w:rFonts w:ascii="Book Antiqua" w:hAnsi="Book Antiqua"/>
          <w:b/>
          <w:sz w:val="22"/>
          <w:szCs w:val="22"/>
        </w:rPr>
      </w:pPr>
    </w:p>
    <w:p w:rsidR="00CF22F9" w:rsidRPr="00FE3960" w:rsidRDefault="00CF22F9" w:rsidP="007C1C94">
      <w:pPr>
        <w:rPr>
          <w:rFonts w:ascii="Book Antiqua" w:hAnsi="Book Antiqua"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NEDĚLE   30. 6.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70"/>
        <w:gridCol w:w="3541"/>
        <w:gridCol w:w="5245"/>
      </w:tblGrid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7:30 – 8:50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 </w:t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9:00 – 10:30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8177DB">
            <w:pPr>
              <w:rPr>
                <w:rFonts w:ascii="Book Antiqua" w:hAnsi="Book Antiqua"/>
                <w:color w:val="000000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Doc. PhDr. Hana Vymazalová,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1B54AE">
            <w:pPr>
              <w:spacing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Objev hrobky královny Setibhor</w:t>
            </w:r>
          </w:p>
          <w:p w:rsidR="00CF22F9" w:rsidRPr="00FE3960" w:rsidRDefault="00CF22F9" w:rsidP="001B54AE">
            <w:pPr>
              <w:spacing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a  Chuyho pohřební komory v Sakkáře</w:t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10:30 – 11:00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  <w:r w:rsidRPr="00FE3960">
              <w:rPr>
                <w:rFonts w:ascii="Book Antiqua" w:hAnsi="Book Antiqua"/>
                <w:i/>
                <w:sz w:val="20"/>
                <w:szCs w:val="20"/>
              </w:rPr>
              <w:tab/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65536A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Mgr . Pavel Hons,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65536A">
            <w:pPr>
              <w:spacing w:line="240" w:lineRule="auto"/>
              <w:rPr>
                <w:rFonts w:ascii="Book Antiqua" w:hAnsi="Book Antiqua"/>
                <w:i/>
                <w:color w:val="000000"/>
                <w:shd w:val="clear" w:color="auto" w:fill="FFFFFF"/>
              </w:rPr>
            </w:pP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Kořeny staroindických civilizací</w:t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094292" w:rsidRDefault="00CF22F9" w:rsidP="007262B3">
            <w:pPr>
              <w:pStyle w:val="FormtovanvHTML"/>
              <w:shd w:val="clear" w:color="auto" w:fill="FFFFFF"/>
              <w:rPr>
                <w:rFonts w:ascii="Book Antiqua" w:hAnsi="Book Antiqua" w:cs="Courier New"/>
              </w:rPr>
            </w:pPr>
            <w:r w:rsidRPr="00094292">
              <w:rPr>
                <w:rFonts w:ascii="Book Antiqua" w:hAnsi="Book Antiqua" w:cs="Courier New"/>
                <w:i/>
              </w:rPr>
              <w:t>přestávka na oběd</w:t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13:30 – 15:00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8109AA">
            <w:pPr>
              <w:pStyle w:val="Nadpis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</w:rPr>
              <w:t>Doc. PhDr. Václav Marek,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973D6E">
            <w:pPr>
              <w:pStyle w:val="Nadpis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E3960">
              <w:rPr>
                <w:rFonts w:ascii="Book Antiqua" w:hAnsi="Book Antiqua"/>
                <w:b w:val="0"/>
                <w:i/>
                <w:color w:val="auto"/>
                <w:sz w:val="22"/>
                <w:szCs w:val="22"/>
              </w:rPr>
              <w:t>Římské silnice a jejich role v řízení říše</w:t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 xml:space="preserve">15: 00 – 15:15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16:45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2F3DCD" w:rsidRDefault="00CF22F9" w:rsidP="002F3DCD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Jan Kavan</w:t>
            </w:r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2F3DCD">
              <w:rPr>
                <w:rFonts w:ascii="Book Antiqua" w:hAnsi="Book Antiqua"/>
                <w:sz w:val="22"/>
                <w:szCs w:val="22"/>
              </w:rPr>
              <w:t>B.Sc., D. HumLitt.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A877B5">
            <w:pPr>
              <w:spacing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O</w:t>
            </w:r>
            <w:r w:rsidRPr="00FE3960">
              <w:rPr>
                <w:rFonts w:ascii="Book Antiqua" w:hAnsi="Book Antiqua"/>
                <w:bCs/>
                <w:i/>
                <w:sz w:val="22"/>
                <w:szCs w:val="22"/>
              </w:rPr>
              <w:t>rganizace spojených národů</w:t>
            </w:r>
          </w:p>
        </w:tc>
      </w:tr>
      <w:tr w:rsidR="00CF22F9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17:45 </w:t>
            </w:r>
            <w:r w:rsidRPr="00FE3960">
              <w:rPr>
                <w:rFonts w:ascii="Book Antiqua"/>
                <w:sz w:val="22"/>
                <w:szCs w:val="22"/>
              </w:rPr>
              <w:t>‒</w:t>
            </w:r>
            <w:r w:rsidRPr="00FE3960">
              <w:rPr>
                <w:rFonts w:ascii="Book Antiqua" w:hAnsi="Book Antiqua"/>
                <w:sz w:val="22"/>
                <w:szCs w:val="22"/>
              </w:rPr>
              <w:t xml:space="preserve"> 19:45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 odborným výkladem </w:t>
            </w:r>
          </w:p>
        </w:tc>
      </w:tr>
    </w:tbl>
    <w:p w:rsidR="00CF22F9" w:rsidRDefault="00CF22F9" w:rsidP="007C1C94">
      <w:pPr>
        <w:rPr>
          <w:rFonts w:ascii="Book Antiqua" w:hAnsi="Book Antiqua"/>
          <w:b/>
          <w:sz w:val="22"/>
          <w:szCs w:val="22"/>
        </w:rPr>
      </w:pPr>
    </w:p>
    <w:p w:rsidR="00CF22F9" w:rsidRPr="00FE3960" w:rsidRDefault="00CF22F9" w:rsidP="007C1C94">
      <w:pPr>
        <w:rPr>
          <w:rFonts w:ascii="Book Antiqua" w:hAnsi="Book Antiqua"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PONDĚLÍ        1. 7.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70"/>
        <w:gridCol w:w="3541"/>
        <w:gridCol w:w="5245"/>
      </w:tblGrid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7:30 – 8:50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</w:t>
            </w:r>
          </w:p>
        </w:tc>
      </w:tr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9:00 – 10:30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E4C3D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Prof.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E3960">
              <w:rPr>
                <w:rFonts w:ascii="Book Antiqua" w:hAnsi="Book Antiqua"/>
                <w:sz w:val="22"/>
                <w:szCs w:val="22"/>
              </w:rPr>
              <w:t>PhDr. Milena Lenderová,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8213AD">
            <w:pPr>
              <w:pStyle w:val="Normlnweb1"/>
              <w:spacing w:before="0" w:after="0"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Žena v 19. století</w:t>
            </w:r>
          </w:p>
        </w:tc>
      </w:tr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10:30 – 11:00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1B54AE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color w:val="222222"/>
                <w:sz w:val="22"/>
                <w:szCs w:val="22"/>
                <w:shd w:val="clear" w:color="auto" w:fill="FCFCFC"/>
              </w:rPr>
              <w:t>PhDr. Michal Pehr, Ph.D.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E66436">
            <w:pPr>
              <w:pStyle w:val="Normlnweb1"/>
              <w:spacing w:before="0" w:after="0"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Český politický katolicismus a první republika</w:t>
            </w:r>
          </w:p>
        </w:tc>
      </w:tr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</w:tr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13:30 – 15:00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C43207">
            <w:pPr>
              <w:pStyle w:val="Nadpis1"/>
              <w:spacing w:before="0" w:line="240" w:lineRule="auto"/>
              <w:rPr>
                <w:rFonts w:ascii="Book Antiqua" w:hAnsi="Book Antiqua"/>
                <w:b w:val="0"/>
                <w:color w:val="auto"/>
                <w:sz w:val="22"/>
                <w:szCs w:val="22"/>
                <w:lang w:eastAsia="cs-CZ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  <w:lang w:eastAsia="cs-CZ"/>
              </w:rPr>
              <w:t xml:space="preserve">Prof. </w:t>
            </w:r>
            <w:r w:rsidRPr="00FE3960">
              <w:rPr>
                <w:rFonts w:ascii="Book Antiqua" w:hAnsi="Book Antiqua"/>
                <w:b w:val="0"/>
                <w:bCs w:val="0"/>
                <w:color w:val="auto"/>
                <w:sz w:val="22"/>
                <w:szCs w:val="22"/>
              </w:rPr>
              <w:t xml:space="preserve">PhDr. Ing. </w:t>
            </w: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  <w:lang w:eastAsia="cs-CZ"/>
              </w:rPr>
              <w:t>Jan Royt,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8D660E">
            <w:pPr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 w:cs="Courier New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Ikonografie sakrálních prostor na Karlštejně</w:t>
            </w:r>
          </w:p>
        </w:tc>
      </w:tr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 xml:space="preserve">15:00 – 15:15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CF22F9" w:rsidRPr="00FE3960" w:rsidTr="00FE174D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16:45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E3960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</w:rPr>
              <w:t>přednáška v jednání</w:t>
            </w:r>
          </w:p>
        </w:tc>
      </w:tr>
      <w:tr w:rsidR="00CF22F9" w:rsidRPr="00FE3960" w:rsidTr="00CB3FA9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16:45 – 17:15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E3960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</w:rPr>
              <w:t xml:space="preserve">Soutěž Labyrint světa – vítězné projekty minulého roku </w:t>
            </w:r>
          </w:p>
        </w:tc>
      </w:tr>
      <w:tr w:rsidR="00CF22F9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973D6E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Společenský večer</w:t>
            </w:r>
            <w:r w:rsidRPr="00FE396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</w:tbl>
    <w:p w:rsidR="00CF22F9" w:rsidRDefault="00CF22F9" w:rsidP="007C1C94">
      <w:pPr>
        <w:rPr>
          <w:rFonts w:ascii="Book Antiqua" w:hAnsi="Book Antiqua"/>
          <w:b/>
          <w:sz w:val="22"/>
          <w:szCs w:val="22"/>
        </w:rPr>
      </w:pPr>
    </w:p>
    <w:p w:rsidR="00CF22F9" w:rsidRPr="00FE3960" w:rsidRDefault="00CF22F9" w:rsidP="007C1C94">
      <w:pPr>
        <w:rPr>
          <w:rFonts w:ascii="Book Antiqua" w:hAnsi="Book Antiqua"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ÚTERÝ    2. 7.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02"/>
        <w:gridCol w:w="3609"/>
        <w:gridCol w:w="5245"/>
      </w:tblGrid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7:30 – 8:50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</w:t>
            </w:r>
          </w:p>
        </w:tc>
      </w:tr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9:00 – 10:30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C67888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MUDr. M. J. Stránský, M.D., FACP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C67888">
            <w:pPr>
              <w:pStyle w:val="Nadpis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i/>
                <w:iCs/>
                <w:color w:val="333333"/>
                <w:sz w:val="22"/>
                <w:szCs w:val="22"/>
                <w:shd w:val="clear" w:color="auto" w:fill="FFFFFF"/>
              </w:rPr>
              <w:t>Mozek - Vzdělávání - Technologie.</w:t>
            </w:r>
          </w:p>
        </w:tc>
      </w:tr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10:30 – 11:00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 Antiqua" w:hAnsi="Book Antiqua"/>
              </w:rPr>
            </w:pPr>
          </w:p>
        </w:tc>
      </w:tr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5955CB">
            <w:pPr>
              <w:rPr>
                <w:rFonts w:ascii="Book Antiqua" w:hAnsi="Book Antiqua"/>
                <w:color w:val="000000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</w:rPr>
              <w:t>PhDr. Boris Moskovič,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5955CB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Jugoslávským labyrintem: krize a válka na "konci dějin“</w:t>
            </w:r>
          </w:p>
        </w:tc>
      </w:tr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</w:tr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13:30 – 15:00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2F3DCD" w:rsidRDefault="00CF22F9" w:rsidP="005B7DD2">
            <w:pPr>
              <w:rPr>
                <w:rFonts w:ascii="Book Antiqua" w:hAnsi="Book Antiqua"/>
                <w:color w:val="000000"/>
              </w:rPr>
            </w:pPr>
            <w:r w:rsidRPr="002F3DCD">
              <w:rPr>
                <w:rFonts w:ascii="Book Antiqua" w:hAnsi="Book Antiqua"/>
                <w:color w:val="000000"/>
                <w:sz w:val="22"/>
                <w:szCs w:val="22"/>
              </w:rPr>
              <w:t>prof. PhDr. Lubomír Kopeček,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2F3DCD" w:rsidRDefault="00CF22F9" w:rsidP="00FE3960">
            <w:pPr>
              <w:spacing w:line="240" w:lineRule="auto"/>
              <w:rPr>
                <w:rFonts w:ascii="Book Antiqua" w:hAnsi="Book Antiqua"/>
                <w:i/>
                <w:color w:val="000000"/>
                <w:spacing w:val="2"/>
              </w:rPr>
            </w:pPr>
            <w:r w:rsidRPr="002F3DCD">
              <w:rPr>
                <w:rFonts w:ascii="Book Antiqua" w:hAnsi="Book Antiqua"/>
                <w:i/>
                <w:color w:val="000000"/>
                <w:spacing w:val="2"/>
                <w:sz w:val="22"/>
                <w:szCs w:val="22"/>
              </w:rPr>
              <w:t xml:space="preserve">Cesta k listopadu </w:t>
            </w:r>
            <w:smartTag w:uri="urn:schemas-microsoft-com:office:smarttags" w:element="metricconverter">
              <w:smartTagPr>
                <w:attr w:name="ProductID" w:val="1989 a"/>
              </w:smartTagPr>
              <w:r w:rsidRPr="002F3DCD">
                <w:rPr>
                  <w:rFonts w:ascii="Book Antiqua" w:hAnsi="Book Antiqua"/>
                  <w:i/>
                  <w:color w:val="000000"/>
                  <w:spacing w:val="2"/>
                  <w:sz w:val="22"/>
                  <w:szCs w:val="22"/>
                </w:rPr>
                <w:t>1989 a</w:t>
              </w:r>
            </w:smartTag>
            <w:r w:rsidRPr="002F3DCD">
              <w:rPr>
                <w:rFonts w:ascii="Book Antiqua" w:hAnsi="Book Antiqua"/>
                <w:i/>
                <w:color w:val="000000"/>
                <w:spacing w:val="2"/>
                <w:sz w:val="22"/>
                <w:szCs w:val="22"/>
              </w:rPr>
              <w:t xml:space="preserve"> Sametová revoluce</w:t>
            </w:r>
          </w:p>
        </w:tc>
      </w:tr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 xml:space="preserve">15: 00 – 15:15 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pStyle w:val="Normlnweb1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CF22F9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16:45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AA2C71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Prof. PhDr. Petr Čornej, DrSc.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6A496D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Jan Žižka</w:t>
            </w:r>
          </w:p>
        </w:tc>
      </w:tr>
      <w:tr w:rsidR="00CF22F9" w:rsidRPr="00FE3960" w:rsidTr="007262B3">
        <w:trPr>
          <w:trHeight w:val="32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17:45 – 19:45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973D6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 </w:t>
            </w:r>
          </w:p>
        </w:tc>
      </w:tr>
    </w:tbl>
    <w:p w:rsidR="00CF22F9" w:rsidRDefault="00CF22F9" w:rsidP="007C1C94">
      <w:pPr>
        <w:rPr>
          <w:rFonts w:ascii="Book Antiqua" w:hAnsi="Book Antiqua"/>
          <w:b/>
          <w:sz w:val="22"/>
          <w:szCs w:val="22"/>
        </w:rPr>
      </w:pPr>
    </w:p>
    <w:p w:rsidR="00CF22F9" w:rsidRPr="00FE3960" w:rsidRDefault="00CF22F9" w:rsidP="007C1C94">
      <w:pPr>
        <w:rPr>
          <w:rFonts w:ascii="Book Antiqua" w:hAnsi="Book Antiqua"/>
          <w:i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STŘEDA    3. 7. 2019 EXKURZE</w:t>
      </w:r>
    </w:p>
    <w:tbl>
      <w:tblPr>
        <w:tblW w:w="10481" w:type="dxa"/>
        <w:tblLayout w:type="fixed"/>
        <w:tblLook w:val="0000" w:firstRow="0" w:lastRow="0" w:firstColumn="0" w:lastColumn="0" w:noHBand="0" w:noVBand="0"/>
      </w:tblPr>
      <w:tblGrid>
        <w:gridCol w:w="1671"/>
        <w:gridCol w:w="8810"/>
      </w:tblGrid>
      <w:tr w:rsidR="00CF22F9" w:rsidRPr="00FE3960" w:rsidTr="007F5F7F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7:45 – 9:15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520CE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 </w:t>
            </w:r>
          </w:p>
        </w:tc>
      </w:tr>
      <w:tr w:rsidR="00CF22F9" w:rsidRPr="00FE3960" w:rsidTr="007F5F7F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10:00 – 13:00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5F7088">
            <w:pPr>
              <w:pStyle w:val="Bezmezer"/>
              <w:rPr>
                <w:rFonts w:ascii="Book Antiqua" w:hAnsi="Book Antiqua"/>
                <w:kern w:val="0"/>
                <w:sz w:val="22"/>
                <w:szCs w:val="22"/>
                <w:lang w:eastAsia="cs-CZ"/>
              </w:rPr>
            </w:pPr>
            <w:r w:rsidRPr="00FE3960">
              <w:rPr>
                <w:rFonts w:ascii="Book Antiqua" w:hAnsi="Book Antiqua"/>
                <w:kern w:val="0"/>
                <w:sz w:val="22"/>
                <w:szCs w:val="22"/>
                <w:lang w:eastAsia="cs-CZ"/>
              </w:rPr>
              <w:t>Exkurze v jednání</w:t>
            </w:r>
          </w:p>
        </w:tc>
      </w:tr>
      <w:tr w:rsidR="00CF22F9" w:rsidRPr="00FE3960" w:rsidTr="007F5F7F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14:00 – 16:00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2F9" w:rsidRPr="00FE3960" w:rsidRDefault="00CF22F9" w:rsidP="00FE3960">
            <w:pPr>
              <w:pStyle w:val="Nadpis2"/>
              <w:spacing w:before="0" w:line="336" w:lineRule="atLeast"/>
              <w:rPr>
                <w:rFonts w:ascii="Book Antiqua" w:hAnsi="Book Antiqua"/>
                <w:b w:val="0"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</w:rPr>
              <w:t>Exkurze v jednání</w:t>
            </w:r>
          </w:p>
        </w:tc>
      </w:tr>
    </w:tbl>
    <w:p w:rsidR="00CF22F9" w:rsidRPr="00FE3960" w:rsidRDefault="00CF22F9" w:rsidP="00A20BBE">
      <w:pPr>
        <w:tabs>
          <w:tab w:val="left" w:pos="1503"/>
        </w:tabs>
        <w:jc w:val="right"/>
      </w:pPr>
    </w:p>
    <w:sectPr w:rsidR="00CF22F9" w:rsidRPr="00FE3960" w:rsidSect="00A20BBE">
      <w:pgSz w:w="11906" w:h="16838"/>
      <w:pgMar w:top="34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4"/>
    <w:rsid w:val="0000323D"/>
    <w:rsid w:val="00006E89"/>
    <w:rsid w:val="0001439A"/>
    <w:rsid w:val="00016418"/>
    <w:rsid w:val="00016BAB"/>
    <w:rsid w:val="0002118E"/>
    <w:rsid w:val="000347FF"/>
    <w:rsid w:val="000434FD"/>
    <w:rsid w:val="00044C29"/>
    <w:rsid w:val="0008028D"/>
    <w:rsid w:val="00086ED5"/>
    <w:rsid w:val="00094292"/>
    <w:rsid w:val="00097A5A"/>
    <w:rsid w:val="000A0702"/>
    <w:rsid w:val="000A10BC"/>
    <w:rsid w:val="000D0CCC"/>
    <w:rsid w:val="000F3088"/>
    <w:rsid w:val="0011149E"/>
    <w:rsid w:val="00112842"/>
    <w:rsid w:val="00115B87"/>
    <w:rsid w:val="00136579"/>
    <w:rsid w:val="00146F17"/>
    <w:rsid w:val="00157262"/>
    <w:rsid w:val="001747DE"/>
    <w:rsid w:val="00177D47"/>
    <w:rsid w:val="00191C21"/>
    <w:rsid w:val="00194E9A"/>
    <w:rsid w:val="001B54AE"/>
    <w:rsid w:val="001E0909"/>
    <w:rsid w:val="001E31A1"/>
    <w:rsid w:val="001F231A"/>
    <w:rsid w:val="001F3B53"/>
    <w:rsid w:val="001F64D0"/>
    <w:rsid w:val="00201380"/>
    <w:rsid w:val="00203AD7"/>
    <w:rsid w:val="0021311D"/>
    <w:rsid w:val="002132B1"/>
    <w:rsid w:val="00221191"/>
    <w:rsid w:val="002259FE"/>
    <w:rsid w:val="002318DF"/>
    <w:rsid w:val="00250F23"/>
    <w:rsid w:val="00257A17"/>
    <w:rsid w:val="00267ECD"/>
    <w:rsid w:val="0027164C"/>
    <w:rsid w:val="0028402B"/>
    <w:rsid w:val="00285191"/>
    <w:rsid w:val="002B0F44"/>
    <w:rsid w:val="002B609F"/>
    <w:rsid w:val="002C4FE8"/>
    <w:rsid w:val="002D6B76"/>
    <w:rsid w:val="002D70FB"/>
    <w:rsid w:val="002F3DCD"/>
    <w:rsid w:val="003021F9"/>
    <w:rsid w:val="0033346C"/>
    <w:rsid w:val="00333F31"/>
    <w:rsid w:val="003346C6"/>
    <w:rsid w:val="003363A4"/>
    <w:rsid w:val="0033769D"/>
    <w:rsid w:val="00344353"/>
    <w:rsid w:val="003874F2"/>
    <w:rsid w:val="003901C0"/>
    <w:rsid w:val="003C2284"/>
    <w:rsid w:val="003F0A56"/>
    <w:rsid w:val="004077CE"/>
    <w:rsid w:val="004349AD"/>
    <w:rsid w:val="004511B2"/>
    <w:rsid w:val="00464DA4"/>
    <w:rsid w:val="004737C7"/>
    <w:rsid w:val="00476586"/>
    <w:rsid w:val="00482BBE"/>
    <w:rsid w:val="00486632"/>
    <w:rsid w:val="00491320"/>
    <w:rsid w:val="004A4FE8"/>
    <w:rsid w:val="004D1906"/>
    <w:rsid w:val="004E7443"/>
    <w:rsid w:val="00517118"/>
    <w:rsid w:val="00562022"/>
    <w:rsid w:val="00566039"/>
    <w:rsid w:val="00571D77"/>
    <w:rsid w:val="0058751D"/>
    <w:rsid w:val="005955CB"/>
    <w:rsid w:val="005B7DD2"/>
    <w:rsid w:val="005D15AF"/>
    <w:rsid w:val="005F0CED"/>
    <w:rsid w:val="005F7088"/>
    <w:rsid w:val="005F7B50"/>
    <w:rsid w:val="00604376"/>
    <w:rsid w:val="00615A83"/>
    <w:rsid w:val="0061794A"/>
    <w:rsid w:val="0065536A"/>
    <w:rsid w:val="006654CC"/>
    <w:rsid w:val="00670811"/>
    <w:rsid w:val="006914C7"/>
    <w:rsid w:val="00691615"/>
    <w:rsid w:val="00693050"/>
    <w:rsid w:val="00695D31"/>
    <w:rsid w:val="006966DE"/>
    <w:rsid w:val="006A4484"/>
    <w:rsid w:val="006A496D"/>
    <w:rsid w:val="006C0115"/>
    <w:rsid w:val="006C2249"/>
    <w:rsid w:val="006C5B33"/>
    <w:rsid w:val="006F2E57"/>
    <w:rsid w:val="006F7DC6"/>
    <w:rsid w:val="00705857"/>
    <w:rsid w:val="00712BF6"/>
    <w:rsid w:val="007262B3"/>
    <w:rsid w:val="00731024"/>
    <w:rsid w:val="00742DDD"/>
    <w:rsid w:val="00744443"/>
    <w:rsid w:val="00751C16"/>
    <w:rsid w:val="00752C81"/>
    <w:rsid w:val="0075789E"/>
    <w:rsid w:val="00770045"/>
    <w:rsid w:val="0078184F"/>
    <w:rsid w:val="0078602D"/>
    <w:rsid w:val="00797E00"/>
    <w:rsid w:val="007C1C94"/>
    <w:rsid w:val="007C1CF5"/>
    <w:rsid w:val="007D453C"/>
    <w:rsid w:val="007E1FAF"/>
    <w:rsid w:val="007F5F7F"/>
    <w:rsid w:val="007F78F5"/>
    <w:rsid w:val="007F7E67"/>
    <w:rsid w:val="008109AA"/>
    <w:rsid w:val="008177DB"/>
    <w:rsid w:val="008213AD"/>
    <w:rsid w:val="00834A9E"/>
    <w:rsid w:val="00836BE8"/>
    <w:rsid w:val="00841015"/>
    <w:rsid w:val="0084645F"/>
    <w:rsid w:val="008674D1"/>
    <w:rsid w:val="00870764"/>
    <w:rsid w:val="008915E4"/>
    <w:rsid w:val="008D660E"/>
    <w:rsid w:val="008D72B5"/>
    <w:rsid w:val="008E7E71"/>
    <w:rsid w:val="008F24C3"/>
    <w:rsid w:val="00917D4B"/>
    <w:rsid w:val="009316F4"/>
    <w:rsid w:val="00944882"/>
    <w:rsid w:val="0094603B"/>
    <w:rsid w:val="00951675"/>
    <w:rsid w:val="00963FE2"/>
    <w:rsid w:val="00972884"/>
    <w:rsid w:val="00973D6E"/>
    <w:rsid w:val="00974AAF"/>
    <w:rsid w:val="00997892"/>
    <w:rsid w:val="009C0322"/>
    <w:rsid w:val="009E5B21"/>
    <w:rsid w:val="009F35AB"/>
    <w:rsid w:val="00A20BBE"/>
    <w:rsid w:val="00A23A39"/>
    <w:rsid w:val="00A3716A"/>
    <w:rsid w:val="00A43C6C"/>
    <w:rsid w:val="00A43EB8"/>
    <w:rsid w:val="00A47EC7"/>
    <w:rsid w:val="00A54E00"/>
    <w:rsid w:val="00A55CAC"/>
    <w:rsid w:val="00A82759"/>
    <w:rsid w:val="00A877B5"/>
    <w:rsid w:val="00A90278"/>
    <w:rsid w:val="00AA2C71"/>
    <w:rsid w:val="00AD3AE5"/>
    <w:rsid w:val="00AE5777"/>
    <w:rsid w:val="00AF3564"/>
    <w:rsid w:val="00AF665D"/>
    <w:rsid w:val="00AF704A"/>
    <w:rsid w:val="00B0368E"/>
    <w:rsid w:val="00B3520A"/>
    <w:rsid w:val="00B530EB"/>
    <w:rsid w:val="00B608B1"/>
    <w:rsid w:val="00B61A19"/>
    <w:rsid w:val="00B63779"/>
    <w:rsid w:val="00B81A76"/>
    <w:rsid w:val="00B81F14"/>
    <w:rsid w:val="00BB6AE4"/>
    <w:rsid w:val="00BD133D"/>
    <w:rsid w:val="00BD4671"/>
    <w:rsid w:val="00BE2CEC"/>
    <w:rsid w:val="00C02ACB"/>
    <w:rsid w:val="00C26C97"/>
    <w:rsid w:val="00C34FD2"/>
    <w:rsid w:val="00C43207"/>
    <w:rsid w:val="00C67888"/>
    <w:rsid w:val="00C70B7E"/>
    <w:rsid w:val="00C8533E"/>
    <w:rsid w:val="00CB3FA9"/>
    <w:rsid w:val="00CE3C29"/>
    <w:rsid w:val="00CF22F9"/>
    <w:rsid w:val="00D110F7"/>
    <w:rsid w:val="00D154D4"/>
    <w:rsid w:val="00D20242"/>
    <w:rsid w:val="00D44EAE"/>
    <w:rsid w:val="00D52C5D"/>
    <w:rsid w:val="00D5352C"/>
    <w:rsid w:val="00D826DD"/>
    <w:rsid w:val="00D96663"/>
    <w:rsid w:val="00D96B70"/>
    <w:rsid w:val="00DA3049"/>
    <w:rsid w:val="00DA6D79"/>
    <w:rsid w:val="00DD6A20"/>
    <w:rsid w:val="00DF1603"/>
    <w:rsid w:val="00E23952"/>
    <w:rsid w:val="00E329D4"/>
    <w:rsid w:val="00E5229F"/>
    <w:rsid w:val="00E66436"/>
    <w:rsid w:val="00E72AB5"/>
    <w:rsid w:val="00E84945"/>
    <w:rsid w:val="00E8581D"/>
    <w:rsid w:val="00E9491B"/>
    <w:rsid w:val="00EA3A58"/>
    <w:rsid w:val="00ED2497"/>
    <w:rsid w:val="00EF1D79"/>
    <w:rsid w:val="00F001D9"/>
    <w:rsid w:val="00F124EE"/>
    <w:rsid w:val="00F131C4"/>
    <w:rsid w:val="00F218B9"/>
    <w:rsid w:val="00F21BB4"/>
    <w:rsid w:val="00F2342B"/>
    <w:rsid w:val="00F26ED3"/>
    <w:rsid w:val="00F324B7"/>
    <w:rsid w:val="00F461F4"/>
    <w:rsid w:val="00F520CE"/>
    <w:rsid w:val="00F55FEA"/>
    <w:rsid w:val="00F72443"/>
    <w:rsid w:val="00F8485A"/>
    <w:rsid w:val="00F910AF"/>
    <w:rsid w:val="00F9409D"/>
    <w:rsid w:val="00F96A4E"/>
    <w:rsid w:val="00FA24AE"/>
    <w:rsid w:val="00FE174D"/>
    <w:rsid w:val="00FE23DE"/>
    <w:rsid w:val="00FE3960"/>
    <w:rsid w:val="00FE3E50"/>
    <w:rsid w:val="00FE4C3D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D417F1-BF95-4E1F-8BD9-DE63E972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C94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34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6B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566039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1F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34A9E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6B70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66039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21F9"/>
    <w:rPr>
      <w:rFonts w:ascii="Cambria" w:hAnsi="Cambria" w:cs="Times New Roman"/>
      <w:b/>
      <w:bCs/>
      <w:i/>
      <w:iCs/>
      <w:color w:val="4F81BD"/>
      <w:kern w:val="1"/>
      <w:sz w:val="24"/>
      <w:szCs w:val="24"/>
      <w:lang w:eastAsia="ar-SA" w:bidi="ar-SA"/>
    </w:rPr>
  </w:style>
  <w:style w:type="character" w:customStyle="1" w:styleId="HTMLPreformattedChar">
    <w:name w:val="HTML Preformatted Char"/>
    <w:uiPriority w:val="99"/>
    <w:locked/>
    <w:rsid w:val="007C1C94"/>
    <w:rPr>
      <w:rFonts w:ascii="Courier New" w:hAnsi="Courier New"/>
      <w:color w:val="000000"/>
      <w:sz w:val="20"/>
    </w:rPr>
  </w:style>
  <w:style w:type="paragraph" w:customStyle="1" w:styleId="FormtovanvHTML1">
    <w:name w:val="Formátovaný v HTML1"/>
    <w:basedOn w:val="Normln"/>
    <w:uiPriority w:val="99"/>
    <w:rsid w:val="007C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ormlnweb1">
    <w:name w:val="Normální (web)1"/>
    <w:basedOn w:val="Normln"/>
    <w:uiPriority w:val="99"/>
    <w:rsid w:val="007C1C94"/>
    <w:pPr>
      <w:spacing w:before="28" w:after="100"/>
    </w:pPr>
  </w:style>
  <w:style w:type="paragraph" w:styleId="FormtovanvHTML">
    <w:name w:val="HTML Preformatted"/>
    <w:basedOn w:val="Normln"/>
    <w:link w:val="FormtovanvHTMLChar"/>
    <w:uiPriority w:val="99"/>
    <w:rsid w:val="007C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Calibri" w:hAnsi="Courier New"/>
      <w:color w:val="000000"/>
      <w:kern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B63779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FormtovanvHTMLChar1">
    <w:name w:val="Formátovaný v HTML Char1"/>
    <w:basedOn w:val="Standardnpsmoodstavce"/>
    <w:uiPriority w:val="99"/>
    <w:semiHidden/>
    <w:rsid w:val="007C1C94"/>
    <w:rPr>
      <w:rFonts w:ascii="Consolas" w:hAnsi="Consolas" w:cs="Consolas"/>
      <w:kern w:val="1"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semiHidden/>
    <w:rsid w:val="005660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34A9E"/>
    <w:rPr>
      <w:rFonts w:cs="Times New Roman"/>
    </w:rPr>
  </w:style>
  <w:style w:type="paragraph" w:styleId="Bezmezer">
    <w:name w:val="No Spacing"/>
    <w:uiPriority w:val="99"/>
    <w:qFormat/>
    <w:rsid w:val="005F708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ase">
    <w:name w:val="base"/>
    <w:basedOn w:val="Standardnpsmoodstavce"/>
    <w:uiPriority w:val="99"/>
    <w:rsid w:val="00F9409D"/>
    <w:rPr>
      <w:rFonts w:cs="Times New Roman"/>
    </w:rPr>
  </w:style>
  <w:style w:type="paragraph" w:customStyle="1" w:styleId="pracinfo">
    <w:name w:val="pracinfo"/>
    <w:basedOn w:val="Normln"/>
    <w:uiPriority w:val="99"/>
    <w:rsid w:val="003F0A56"/>
    <w:pPr>
      <w:suppressAutoHyphens w:val="0"/>
      <w:spacing w:before="100" w:beforeAutospacing="1" w:after="100" w:afterAutospacing="1" w:line="240" w:lineRule="auto"/>
    </w:pPr>
    <w:rPr>
      <w:kern w:val="0"/>
      <w:lang w:eastAsia="cs-CZ"/>
    </w:rPr>
  </w:style>
  <w:style w:type="character" w:styleId="Siln">
    <w:name w:val="Strong"/>
    <w:basedOn w:val="Standardnpsmoodstavce"/>
    <w:uiPriority w:val="99"/>
    <w:qFormat/>
    <w:rsid w:val="003F0A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9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 XXXI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XXXI</dc:title>
  <dc:subject/>
  <dc:creator>Jana Kohnová</dc:creator>
  <cp:keywords/>
  <dc:description/>
  <cp:lastModifiedBy>uzivatel</cp:lastModifiedBy>
  <cp:revision>2</cp:revision>
  <cp:lastPrinted>2019-05-09T22:45:00Z</cp:lastPrinted>
  <dcterms:created xsi:type="dcterms:W3CDTF">2019-06-04T10:55:00Z</dcterms:created>
  <dcterms:modified xsi:type="dcterms:W3CDTF">2019-06-04T10:55:00Z</dcterms:modified>
</cp:coreProperties>
</file>