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D7" w:rsidRDefault="00854CD7" w:rsidP="00854C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</w:rPr>
        <w:t>Knižní publikace:</w:t>
      </w:r>
    </w:p>
    <w:p w:rsidR="00854CD7" w:rsidRPr="007841B9" w:rsidRDefault="00854CD7" w:rsidP="00854C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54CD7" w:rsidRPr="007841B9" w:rsidRDefault="00854CD7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41B9">
        <w:rPr>
          <w:rFonts w:cstheme="minorHAnsi"/>
          <w:b/>
          <w:bCs/>
          <w:sz w:val="24"/>
          <w:szCs w:val="24"/>
        </w:rPr>
        <w:t>Červená knihovna. Studie kulturně a literárně historická. Praha, Paseka 1996</w:t>
      </w:r>
      <w:r w:rsidR="000F14D9">
        <w:rPr>
          <w:rFonts w:cstheme="minorHAnsi"/>
          <w:b/>
          <w:bCs/>
          <w:sz w:val="24"/>
          <w:szCs w:val="24"/>
        </w:rPr>
        <w:t>. 238 s.</w:t>
      </w:r>
    </w:p>
    <w:p w:rsidR="00854CD7" w:rsidRPr="007841B9" w:rsidRDefault="00854CD7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173D6" w:rsidRDefault="00A173D6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54CD7" w:rsidRDefault="00854CD7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41B9">
        <w:rPr>
          <w:rFonts w:cstheme="minorHAnsi"/>
          <w:b/>
          <w:bCs/>
          <w:sz w:val="24"/>
          <w:szCs w:val="24"/>
        </w:rPr>
        <w:t>Případ Kondelík. Epizoda z estetiky každodennosti. Praha, Karolinum 2002</w:t>
      </w:r>
      <w:r w:rsidR="000F14D9">
        <w:rPr>
          <w:rFonts w:cstheme="minorHAnsi"/>
          <w:b/>
          <w:bCs/>
          <w:sz w:val="24"/>
          <w:szCs w:val="24"/>
        </w:rPr>
        <w:t>. 312 s.</w:t>
      </w:r>
    </w:p>
    <w:p w:rsidR="000F14D9" w:rsidRDefault="000F14D9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F14D9" w:rsidRPr="000F14D9" w:rsidRDefault="000F14D9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Publikace je souborem úvah o knize, která stála u zrodu jedné ze zásadních diskuzí o české povaze. Popisuje kladné i záporné reakce, které vyvolalo její první vydání. Zároveň konfrontuje hlavního hrdinu Herrmannova románu s dalšími známými postavami české literatury a hodnotí motiv každodenního měšťanského života v české románové tvorbě.</w:t>
      </w:r>
    </w:p>
    <w:p w:rsidR="0042284D" w:rsidRPr="007841B9" w:rsidRDefault="0042284D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284D" w:rsidRDefault="0042284D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41B9">
        <w:rPr>
          <w:rFonts w:cstheme="minorHAnsi"/>
          <w:b/>
          <w:bCs/>
          <w:sz w:val="24"/>
          <w:szCs w:val="24"/>
        </w:rPr>
        <w:t>Encyklopedie literárních žánrů (společně s Josefem Peterkou a kolektivem autorů). Praha, Paseka 2004</w:t>
      </w:r>
      <w:r w:rsidR="007841B9">
        <w:rPr>
          <w:rFonts w:cstheme="minorHAnsi"/>
          <w:b/>
          <w:bCs/>
          <w:sz w:val="24"/>
          <w:szCs w:val="24"/>
        </w:rPr>
        <w:t>. 704 s.</w:t>
      </w:r>
    </w:p>
    <w:p w:rsidR="000F14D9" w:rsidRDefault="000F14D9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F14D9" w:rsidRPr="007841B9" w:rsidRDefault="000F14D9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Souhrnná práce z oboru české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genologie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a historické poetiky, první svého druhu u nás. Publikace zahrnuje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genologické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fenomény české literatury všech tvůrčích oborů: z prózy, poezie, dramatu, nejen z literatury umělecké, ale i populární, z folklorní slovesnosti, literatury pro děti a mládež, literární fantastiky, komiky i literatury faktu, přičemž zachycuje všechna období od počátků až k dnešku. Výběr témat přihlíží k významu, příznačnosti a produktivitě daného žánru v české literatuře.</w:t>
      </w:r>
    </w:p>
    <w:p w:rsidR="0042284D" w:rsidRPr="007841B9" w:rsidRDefault="0042284D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841B9" w:rsidRPr="007841B9" w:rsidRDefault="007841B9" w:rsidP="007841B9">
      <w:pPr>
        <w:snapToGrid w:val="0"/>
        <w:rPr>
          <w:rFonts w:cstheme="minorHAnsi"/>
          <w:b/>
          <w:sz w:val="24"/>
          <w:szCs w:val="24"/>
        </w:rPr>
      </w:pPr>
      <w:r w:rsidRPr="007841B9">
        <w:rPr>
          <w:rFonts w:cstheme="minorHAnsi"/>
          <w:b/>
          <w:sz w:val="24"/>
          <w:szCs w:val="24"/>
        </w:rPr>
        <w:t>Záludný svět Povídek malostranských. Praha, Academia 2012. 196 s.</w:t>
      </w:r>
    </w:p>
    <w:p w:rsidR="0042284D" w:rsidRPr="00F81F91" w:rsidRDefault="00F81F91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81F91">
        <w:rPr>
          <w:rFonts w:ascii="Arial" w:hAnsi="Arial" w:cs="Arial"/>
          <w:color w:val="5E5E5E"/>
          <w:sz w:val="20"/>
          <w:szCs w:val="20"/>
          <w:shd w:val="clear" w:color="auto" w:fill="FFFFFF"/>
        </w:rPr>
        <w:t>Publikace se pokouší o nové čtení kanonického díla. Činí tak za pomoci netradičních zorných úhlů a s nimi souvisejících kulturně historických kontextů, dosud ve vztahu k Povídkám malostranských nevyužitých. Čtveřici zvolených hledisek odpovídají čtyři kapitoly knihy. V první jde o zohlednění kontextu Nerudova publicistického psaní a sledování jeho vlivu na žánrový status vznikajících povídek. Druhá kapitola si na základě srovnání topografie fikčního světa povídek s mapou reálné Malé Strany klade otázku, zda je možné číst je aspoň částečně jako prózu dokumentárního typu - a pakliže ne, jakou funkci v nich dobové reálie mají. Třetí kapitola interpretuje Povídky malostranské v kontextu soudobé humoristické prózy. Čtvrtá kapitola využívá současných naratologických konceptů k charakteristice Nerudova způsobu vyprávění, jímž autor svět Povídek malostranských konstituuje jako zdánlivou starosvětskou idylu, ve skutečnosti však jako území plné puklin, chaosu a temných spodních proudů.</w:t>
      </w:r>
      <w:r w:rsidRPr="00F81F91">
        <w:rPr>
          <w:rStyle w:val="apple-converted-space"/>
          <w:rFonts w:ascii="Arial" w:hAnsi="Arial" w:cs="Arial"/>
          <w:color w:val="5E5E5E"/>
          <w:sz w:val="20"/>
          <w:szCs w:val="20"/>
          <w:shd w:val="clear" w:color="auto" w:fill="FFFFFF"/>
        </w:rPr>
        <w:t> </w:t>
      </w:r>
    </w:p>
    <w:p w:rsidR="0042284D" w:rsidRDefault="0042284D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54CD7" w:rsidRDefault="00854CD7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54CD7" w:rsidRPr="00854CD7" w:rsidRDefault="00854CD7" w:rsidP="00854CD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F6C56" w:rsidRDefault="003F6C5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73D6" w:rsidRPr="00C23063" w:rsidRDefault="00A173D6" w:rsidP="003F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4CD7" w:rsidRDefault="00854CD7" w:rsidP="00854C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Publikační činnost za posledních pět let:</w:t>
      </w:r>
    </w:p>
    <w:p w:rsidR="00854CD7" w:rsidRDefault="00854CD7" w:rsidP="00854C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54CD7" w:rsidRPr="00854CD7" w:rsidRDefault="00854CD7" w:rsidP="00854CD7">
      <w:pPr>
        <w:snapToGrid w:val="0"/>
        <w:rPr>
          <w:rFonts w:cstheme="minorHAnsi"/>
          <w:sz w:val="24"/>
          <w:szCs w:val="24"/>
          <w:u w:val="single"/>
        </w:rPr>
      </w:pPr>
      <w:r w:rsidRPr="00854CD7">
        <w:rPr>
          <w:rFonts w:cstheme="minorHAnsi"/>
          <w:sz w:val="24"/>
          <w:szCs w:val="24"/>
          <w:u w:val="single"/>
        </w:rPr>
        <w:t>Vědecké monografie</w:t>
      </w:r>
    </w:p>
    <w:p w:rsidR="00854CD7" w:rsidRPr="00854CD7" w:rsidRDefault="00854CD7" w:rsidP="00854CD7">
      <w:pPr>
        <w:snapToGrid w:val="0"/>
        <w:rPr>
          <w:rFonts w:cstheme="minorHAnsi"/>
          <w:sz w:val="24"/>
          <w:szCs w:val="24"/>
        </w:rPr>
      </w:pPr>
      <w:r w:rsidRPr="00854CD7">
        <w:rPr>
          <w:rFonts w:cstheme="minorHAnsi"/>
          <w:sz w:val="24"/>
          <w:szCs w:val="24"/>
        </w:rPr>
        <w:t>Záludný svět Povídek malostranských. Praha, Academia 2012. 196 s.</w:t>
      </w:r>
    </w:p>
    <w:p w:rsidR="00854CD7" w:rsidRPr="00854CD7" w:rsidRDefault="00854CD7" w:rsidP="00854CD7">
      <w:pPr>
        <w:snapToGrid w:val="0"/>
        <w:rPr>
          <w:rFonts w:cstheme="minorHAnsi"/>
          <w:sz w:val="24"/>
          <w:szCs w:val="24"/>
          <w:u w:val="single"/>
        </w:rPr>
      </w:pPr>
      <w:r w:rsidRPr="00854CD7">
        <w:rPr>
          <w:rFonts w:cstheme="minorHAnsi"/>
          <w:sz w:val="24"/>
          <w:szCs w:val="24"/>
          <w:u w:val="single"/>
        </w:rPr>
        <w:t>Kapitoly v kolektivních monografiích</w:t>
      </w:r>
    </w:p>
    <w:p w:rsidR="00854CD7" w:rsidRPr="00854CD7" w:rsidRDefault="00854CD7" w:rsidP="00854CD7">
      <w:pPr>
        <w:pStyle w:val="Import0"/>
        <w:tabs>
          <w:tab w:val="left" w:pos="1440"/>
          <w:tab w:val="left" w:pos="3024"/>
          <w:tab w:val="left" w:pos="3888"/>
          <w:tab w:val="left" w:pos="4752"/>
          <w:tab w:val="left" w:pos="5616"/>
          <w:tab w:val="left" w:pos="6480"/>
          <w:tab w:val="left" w:pos="7344"/>
          <w:tab w:val="left" w:pos="8208"/>
          <w:tab w:val="left" w:pos="9072"/>
          <w:tab w:val="left" w:pos="9936"/>
          <w:tab w:val="left" w:pos="10080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  <w:tab w:val="left" w:pos="18576"/>
          <w:tab w:val="left" w:pos="19440"/>
          <w:tab w:val="left" w:pos="20304"/>
        </w:tabs>
        <w:rPr>
          <w:rFonts w:asciiTheme="minorHAnsi" w:hAnsiTheme="minorHAnsi" w:cstheme="minorHAnsi"/>
        </w:rPr>
      </w:pPr>
      <w:r w:rsidRPr="00854CD7">
        <w:rPr>
          <w:rFonts w:asciiTheme="minorHAnsi" w:hAnsiTheme="minorHAnsi" w:cstheme="minorHAnsi"/>
        </w:rPr>
        <w:t>Dokument doby nebo obraz zraněné duše? K </w:t>
      </w:r>
      <w:proofErr w:type="spellStart"/>
      <w:r w:rsidRPr="00854CD7">
        <w:rPr>
          <w:rFonts w:asciiTheme="minorHAnsi" w:hAnsiTheme="minorHAnsi" w:cstheme="minorHAnsi"/>
        </w:rPr>
        <w:t>reinterrpretaci</w:t>
      </w:r>
      <w:proofErr w:type="spellEnd"/>
      <w:r w:rsidRPr="00854CD7">
        <w:rPr>
          <w:rFonts w:asciiTheme="minorHAnsi" w:hAnsiTheme="minorHAnsi" w:cstheme="minorHAnsi"/>
        </w:rPr>
        <w:t xml:space="preserve"> románu Ignáta </w:t>
      </w:r>
      <w:proofErr w:type="spellStart"/>
      <w:r w:rsidRPr="00854CD7">
        <w:rPr>
          <w:rFonts w:asciiTheme="minorHAnsi" w:hAnsiTheme="minorHAnsi" w:cstheme="minorHAnsi"/>
        </w:rPr>
        <w:t>Herrmanna</w:t>
      </w:r>
      <w:proofErr w:type="spellEnd"/>
      <w:r w:rsidRPr="00854CD7">
        <w:rPr>
          <w:rFonts w:asciiTheme="minorHAnsi" w:hAnsiTheme="minorHAnsi" w:cstheme="minorHAnsi"/>
        </w:rPr>
        <w:t xml:space="preserve"> U snědeného krámu. In: </w:t>
      </w:r>
      <w:proofErr w:type="spellStart"/>
      <w:r w:rsidRPr="00854CD7">
        <w:rPr>
          <w:rFonts w:asciiTheme="minorHAnsi" w:hAnsiTheme="minorHAnsi" w:cstheme="minorHAnsi"/>
        </w:rPr>
        <w:t>Chronos</w:t>
      </w:r>
      <w:proofErr w:type="spellEnd"/>
      <w:r w:rsidRPr="00854CD7">
        <w:rPr>
          <w:rFonts w:asciiTheme="minorHAnsi" w:hAnsiTheme="minorHAnsi" w:cstheme="minorHAnsi"/>
        </w:rPr>
        <w:t xml:space="preserve"> – </w:t>
      </w:r>
      <w:proofErr w:type="spellStart"/>
      <w:r w:rsidRPr="00854CD7">
        <w:rPr>
          <w:rFonts w:asciiTheme="minorHAnsi" w:hAnsiTheme="minorHAnsi" w:cstheme="minorHAnsi"/>
        </w:rPr>
        <w:t>Topos</w:t>
      </w:r>
      <w:proofErr w:type="spellEnd"/>
      <w:r w:rsidRPr="00854CD7">
        <w:rPr>
          <w:rFonts w:asciiTheme="minorHAnsi" w:hAnsiTheme="minorHAnsi" w:cstheme="minorHAnsi"/>
        </w:rPr>
        <w:t xml:space="preserve"> – Logos v současném filologickém bádání. Praha, Karolinum 2012.</w:t>
      </w:r>
    </w:p>
    <w:p w:rsidR="00854CD7" w:rsidRPr="00854CD7" w:rsidRDefault="00854CD7" w:rsidP="00854CD7">
      <w:pPr>
        <w:tabs>
          <w:tab w:val="left" w:pos="1440"/>
          <w:tab w:val="left" w:pos="2160"/>
          <w:tab w:val="left" w:pos="3024"/>
          <w:tab w:val="left" w:pos="3888"/>
          <w:tab w:val="left" w:pos="4752"/>
          <w:tab w:val="left" w:pos="5616"/>
          <w:tab w:val="left" w:pos="7344"/>
          <w:tab w:val="left" w:pos="8208"/>
          <w:tab w:val="left" w:pos="9072"/>
          <w:tab w:val="left" w:pos="9936"/>
          <w:tab w:val="left" w:pos="10080"/>
          <w:tab w:val="left" w:pos="10800"/>
          <w:tab w:val="left" w:pos="11664"/>
          <w:tab w:val="left" w:pos="12528"/>
          <w:tab w:val="left" w:pos="13392"/>
          <w:tab w:val="left" w:pos="14256"/>
          <w:tab w:val="left" w:pos="15120"/>
          <w:tab w:val="left" w:pos="15984"/>
          <w:tab w:val="left" w:pos="16848"/>
          <w:tab w:val="left" w:pos="17712"/>
          <w:tab w:val="left" w:pos="18576"/>
          <w:tab w:val="left" w:pos="19440"/>
          <w:tab w:val="left" w:pos="20304"/>
        </w:tabs>
        <w:suppressAutoHyphens/>
        <w:snapToGrid w:val="0"/>
        <w:jc w:val="both"/>
        <w:rPr>
          <w:rFonts w:cstheme="minorHAnsi"/>
          <w:sz w:val="24"/>
          <w:szCs w:val="24"/>
        </w:rPr>
      </w:pPr>
      <w:r w:rsidRPr="00854CD7">
        <w:rPr>
          <w:rFonts w:cstheme="minorHAnsi"/>
          <w:sz w:val="24"/>
          <w:szCs w:val="24"/>
        </w:rPr>
        <w:t>Mocná, Dagmar: Jak se snadno a rychle stát filmovým scénáristou. In:  Černobílý snář Elmara Klose (</w:t>
      </w:r>
      <w:proofErr w:type="spellStart"/>
      <w:r w:rsidRPr="00854CD7">
        <w:rPr>
          <w:rFonts w:cstheme="minorHAnsi"/>
          <w:sz w:val="24"/>
          <w:szCs w:val="24"/>
        </w:rPr>
        <w:t>ed</w:t>
      </w:r>
      <w:proofErr w:type="spellEnd"/>
      <w:r w:rsidRPr="00854CD7">
        <w:rPr>
          <w:rFonts w:cstheme="minorHAnsi"/>
          <w:sz w:val="24"/>
          <w:szCs w:val="24"/>
        </w:rPr>
        <w:t xml:space="preserve">. Jan Lukeš). Praha, Národní filmový archiv 2011  </w:t>
      </w:r>
    </w:p>
    <w:p w:rsidR="00854CD7" w:rsidRPr="00854CD7" w:rsidRDefault="00854CD7" w:rsidP="00854CD7">
      <w:pPr>
        <w:snapToGrid w:val="0"/>
        <w:rPr>
          <w:rFonts w:cstheme="minorHAnsi"/>
          <w:sz w:val="24"/>
          <w:szCs w:val="24"/>
          <w:u w:val="single"/>
        </w:rPr>
      </w:pPr>
      <w:r w:rsidRPr="00854CD7">
        <w:rPr>
          <w:rFonts w:cstheme="minorHAnsi"/>
          <w:sz w:val="24"/>
          <w:szCs w:val="24"/>
          <w:u w:val="single"/>
        </w:rPr>
        <w:t>Studie ve vědeckých časopisech a recenzovaných sbornících</w:t>
      </w:r>
    </w:p>
    <w:p w:rsidR="00854CD7" w:rsidRPr="00854CD7" w:rsidRDefault="00854CD7" w:rsidP="00854CD7">
      <w:pPr>
        <w:pStyle w:val="Zkladntextodsazen"/>
        <w:tabs>
          <w:tab w:val="left" w:pos="1440"/>
          <w:tab w:val="left" w:pos="2304"/>
          <w:tab w:val="left" w:pos="3168"/>
          <w:tab w:val="left" w:pos="4032"/>
          <w:tab w:val="left" w:pos="4896"/>
          <w:tab w:val="left" w:pos="5760"/>
          <w:tab w:val="left" w:pos="6624"/>
          <w:tab w:val="left" w:pos="7488"/>
          <w:tab w:val="left" w:pos="8352"/>
          <w:tab w:val="left" w:pos="9000"/>
          <w:tab w:val="left" w:pos="9216"/>
          <w:tab w:val="left" w:pos="9360"/>
          <w:tab w:val="left" w:pos="10080"/>
          <w:tab w:val="left" w:pos="10944"/>
          <w:tab w:val="left" w:pos="11808"/>
          <w:tab w:val="left" w:pos="12672"/>
          <w:tab w:val="left" w:pos="13536"/>
          <w:tab w:val="left" w:pos="14400"/>
          <w:tab w:val="left" w:pos="15264"/>
          <w:tab w:val="left" w:pos="16128"/>
          <w:tab w:val="left" w:pos="16992"/>
          <w:tab w:val="left" w:pos="17856"/>
          <w:tab w:val="left" w:pos="18720"/>
          <w:tab w:val="left" w:pos="1958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54CD7">
        <w:rPr>
          <w:rFonts w:asciiTheme="minorHAnsi" w:hAnsiTheme="minorHAnsi" w:cstheme="minorHAnsi"/>
          <w:sz w:val="24"/>
          <w:szCs w:val="24"/>
        </w:rPr>
        <w:t xml:space="preserve">Šest povídek o starém mládenci: Nerudova próza v rozpětí mezi literárními rovinami. </w:t>
      </w:r>
      <w:proofErr w:type="spellStart"/>
      <w:r w:rsidRPr="00854CD7">
        <w:rPr>
          <w:rFonts w:asciiTheme="minorHAnsi" w:hAnsiTheme="minorHAnsi" w:cstheme="minorHAnsi"/>
          <w:sz w:val="24"/>
          <w:szCs w:val="24"/>
        </w:rPr>
        <w:t>Bohemica</w:t>
      </w:r>
      <w:proofErr w:type="spellEnd"/>
      <w:r w:rsidRPr="00854C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4CD7">
        <w:rPr>
          <w:rFonts w:asciiTheme="minorHAnsi" w:hAnsiTheme="minorHAnsi" w:cstheme="minorHAnsi"/>
          <w:sz w:val="24"/>
          <w:szCs w:val="24"/>
        </w:rPr>
        <w:t>Olomoucensia</w:t>
      </w:r>
      <w:proofErr w:type="spellEnd"/>
      <w:r w:rsidRPr="00854CD7">
        <w:rPr>
          <w:rFonts w:asciiTheme="minorHAnsi" w:hAnsiTheme="minorHAnsi" w:cstheme="minorHAnsi"/>
          <w:sz w:val="24"/>
          <w:szCs w:val="24"/>
        </w:rPr>
        <w:t>, 6, 2014, č. 2, s. 87 - 125</w:t>
      </w:r>
    </w:p>
    <w:p w:rsidR="00854CD7" w:rsidRPr="00854CD7" w:rsidRDefault="00854CD7" w:rsidP="00854CD7">
      <w:pPr>
        <w:pStyle w:val="Zkladntextodsazen"/>
        <w:tabs>
          <w:tab w:val="left" w:pos="1440"/>
          <w:tab w:val="left" w:pos="2304"/>
          <w:tab w:val="left" w:pos="3168"/>
          <w:tab w:val="left" w:pos="4032"/>
          <w:tab w:val="left" w:pos="4896"/>
          <w:tab w:val="left" w:pos="5760"/>
          <w:tab w:val="left" w:pos="6624"/>
          <w:tab w:val="left" w:pos="7488"/>
          <w:tab w:val="left" w:pos="8352"/>
          <w:tab w:val="left" w:pos="9000"/>
          <w:tab w:val="left" w:pos="9216"/>
          <w:tab w:val="left" w:pos="9360"/>
          <w:tab w:val="left" w:pos="10080"/>
          <w:tab w:val="left" w:pos="10944"/>
          <w:tab w:val="left" w:pos="11808"/>
          <w:tab w:val="left" w:pos="12672"/>
          <w:tab w:val="left" w:pos="13536"/>
          <w:tab w:val="left" w:pos="14400"/>
          <w:tab w:val="left" w:pos="15264"/>
          <w:tab w:val="left" w:pos="16128"/>
          <w:tab w:val="left" w:pos="16992"/>
          <w:tab w:val="left" w:pos="17856"/>
          <w:tab w:val="left" w:pos="18720"/>
          <w:tab w:val="left" w:pos="1958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54CD7">
        <w:rPr>
          <w:rFonts w:asciiTheme="minorHAnsi" w:hAnsiTheme="minorHAnsi" w:cstheme="minorHAnsi"/>
          <w:sz w:val="24"/>
          <w:szCs w:val="24"/>
        </w:rPr>
        <w:t xml:space="preserve">Nerudovy Obrazy života a realismus. </w:t>
      </w:r>
      <w:proofErr w:type="spellStart"/>
      <w:r w:rsidRPr="00854CD7">
        <w:rPr>
          <w:rFonts w:asciiTheme="minorHAnsi" w:hAnsiTheme="minorHAnsi" w:cstheme="minorHAnsi"/>
          <w:sz w:val="24"/>
          <w:szCs w:val="24"/>
        </w:rPr>
        <w:t>Bohemica</w:t>
      </w:r>
      <w:proofErr w:type="spellEnd"/>
      <w:r w:rsidRPr="00854C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4CD7">
        <w:rPr>
          <w:rFonts w:asciiTheme="minorHAnsi" w:hAnsiTheme="minorHAnsi" w:cstheme="minorHAnsi"/>
          <w:sz w:val="24"/>
          <w:szCs w:val="24"/>
        </w:rPr>
        <w:t>litteraria</w:t>
      </w:r>
      <w:proofErr w:type="spellEnd"/>
      <w:r w:rsidRPr="00854CD7">
        <w:rPr>
          <w:rFonts w:asciiTheme="minorHAnsi" w:hAnsiTheme="minorHAnsi" w:cstheme="minorHAnsi"/>
          <w:sz w:val="24"/>
          <w:szCs w:val="24"/>
        </w:rPr>
        <w:t>, 17, 2014, s. 63-86</w:t>
      </w:r>
    </w:p>
    <w:p w:rsidR="00854CD7" w:rsidRPr="00854CD7" w:rsidRDefault="00854CD7" w:rsidP="00854CD7">
      <w:pPr>
        <w:pStyle w:val="Zkladntextodsazen"/>
        <w:tabs>
          <w:tab w:val="left" w:pos="1440"/>
          <w:tab w:val="left" w:pos="2304"/>
          <w:tab w:val="left" w:pos="3168"/>
          <w:tab w:val="left" w:pos="4032"/>
          <w:tab w:val="left" w:pos="4896"/>
          <w:tab w:val="left" w:pos="5760"/>
          <w:tab w:val="left" w:pos="6624"/>
          <w:tab w:val="left" w:pos="7488"/>
          <w:tab w:val="left" w:pos="8352"/>
          <w:tab w:val="left" w:pos="9000"/>
          <w:tab w:val="left" w:pos="9216"/>
          <w:tab w:val="left" w:pos="9360"/>
          <w:tab w:val="left" w:pos="10080"/>
          <w:tab w:val="left" w:pos="10944"/>
          <w:tab w:val="left" w:pos="11808"/>
          <w:tab w:val="left" w:pos="12672"/>
          <w:tab w:val="left" w:pos="13536"/>
          <w:tab w:val="left" w:pos="14400"/>
          <w:tab w:val="left" w:pos="15264"/>
          <w:tab w:val="left" w:pos="16128"/>
          <w:tab w:val="left" w:pos="16992"/>
          <w:tab w:val="left" w:pos="17856"/>
          <w:tab w:val="left" w:pos="18720"/>
          <w:tab w:val="left" w:pos="1958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54CD7">
        <w:rPr>
          <w:rFonts w:asciiTheme="minorHAnsi" w:hAnsiTheme="minorHAnsi" w:cstheme="minorHAnsi"/>
          <w:sz w:val="24"/>
          <w:szCs w:val="24"/>
        </w:rPr>
        <w:t>Nerudovy veršované fejetony. In: Člověk a stroj v české kultuře 19. Století. Praha, Academia 2013, s. 198-208</w:t>
      </w:r>
    </w:p>
    <w:p w:rsidR="00854CD7" w:rsidRPr="00854CD7" w:rsidRDefault="00854CD7" w:rsidP="00854CD7">
      <w:pPr>
        <w:pStyle w:val="Zkladntextodsazen"/>
        <w:tabs>
          <w:tab w:val="left" w:pos="1440"/>
          <w:tab w:val="left" w:pos="2304"/>
          <w:tab w:val="left" w:pos="3168"/>
          <w:tab w:val="left" w:pos="4032"/>
          <w:tab w:val="left" w:pos="4896"/>
          <w:tab w:val="left" w:pos="5760"/>
          <w:tab w:val="left" w:pos="6624"/>
          <w:tab w:val="left" w:pos="7488"/>
          <w:tab w:val="left" w:pos="8352"/>
          <w:tab w:val="left" w:pos="9000"/>
          <w:tab w:val="left" w:pos="9216"/>
          <w:tab w:val="left" w:pos="9360"/>
          <w:tab w:val="left" w:pos="10080"/>
          <w:tab w:val="left" w:pos="10944"/>
          <w:tab w:val="left" w:pos="11808"/>
          <w:tab w:val="left" w:pos="12672"/>
          <w:tab w:val="left" w:pos="13536"/>
          <w:tab w:val="left" w:pos="14400"/>
          <w:tab w:val="left" w:pos="15264"/>
          <w:tab w:val="left" w:pos="16128"/>
          <w:tab w:val="left" w:pos="16992"/>
          <w:tab w:val="left" w:pos="17856"/>
          <w:tab w:val="left" w:pos="18720"/>
          <w:tab w:val="left" w:pos="1958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54CD7">
        <w:rPr>
          <w:rFonts w:asciiTheme="minorHAnsi" w:hAnsiTheme="minorHAnsi" w:cstheme="minorHAnsi"/>
          <w:sz w:val="24"/>
          <w:szCs w:val="24"/>
        </w:rPr>
        <w:t xml:space="preserve">Geneze básnické sbírky Jana Nerudy Hřbitovní kvítí. </w:t>
      </w:r>
      <w:proofErr w:type="spellStart"/>
      <w:r w:rsidRPr="00854CD7">
        <w:rPr>
          <w:rFonts w:asciiTheme="minorHAnsi" w:hAnsiTheme="minorHAnsi" w:cstheme="minorHAnsi"/>
          <w:sz w:val="24"/>
          <w:szCs w:val="24"/>
        </w:rPr>
        <w:t>Bohemica</w:t>
      </w:r>
      <w:proofErr w:type="spellEnd"/>
      <w:r w:rsidRPr="00854C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4CD7">
        <w:rPr>
          <w:rFonts w:asciiTheme="minorHAnsi" w:hAnsiTheme="minorHAnsi" w:cstheme="minorHAnsi"/>
          <w:sz w:val="24"/>
          <w:szCs w:val="24"/>
        </w:rPr>
        <w:t>Olomoucensia</w:t>
      </w:r>
      <w:proofErr w:type="spellEnd"/>
      <w:r w:rsidRPr="00854CD7">
        <w:rPr>
          <w:rFonts w:asciiTheme="minorHAnsi" w:hAnsiTheme="minorHAnsi" w:cstheme="minorHAnsi"/>
          <w:sz w:val="24"/>
          <w:szCs w:val="24"/>
        </w:rPr>
        <w:t>, 4, 2012, č. 2, s. 89-114</w:t>
      </w:r>
    </w:p>
    <w:p w:rsidR="00854CD7" w:rsidRPr="00854CD7" w:rsidRDefault="00854CD7" w:rsidP="00854CD7">
      <w:pPr>
        <w:pStyle w:val="Zkladntextodsazen"/>
        <w:tabs>
          <w:tab w:val="left" w:pos="1440"/>
          <w:tab w:val="left" w:pos="2304"/>
          <w:tab w:val="left" w:pos="3168"/>
          <w:tab w:val="left" w:pos="4032"/>
          <w:tab w:val="left" w:pos="4896"/>
          <w:tab w:val="left" w:pos="5760"/>
          <w:tab w:val="left" w:pos="6624"/>
          <w:tab w:val="left" w:pos="7488"/>
          <w:tab w:val="left" w:pos="8352"/>
          <w:tab w:val="left" w:pos="9000"/>
          <w:tab w:val="left" w:pos="9216"/>
          <w:tab w:val="left" w:pos="9360"/>
          <w:tab w:val="left" w:pos="10080"/>
          <w:tab w:val="left" w:pos="10944"/>
          <w:tab w:val="left" w:pos="11808"/>
          <w:tab w:val="left" w:pos="12672"/>
          <w:tab w:val="left" w:pos="13536"/>
          <w:tab w:val="left" w:pos="14400"/>
          <w:tab w:val="left" w:pos="15264"/>
          <w:tab w:val="left" w:pos="16128"/>
          <w:tab w:val="left" w:pos="16992"/>
          <w:tab w:val="left" w:pos="17856"/>
          <w:tab w:val="left" w:pos="18720"/>
          <w:tab w:val="left" w:pos="1958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54CD7">
        <w:rPr>
          <w:rFonts w:asciiTheme="minorHAnsi" w:hAnsiTheme="minorHAnsi" w:cstheme="minorHAnsi"/>
          <w:sz w:val="24"/>
          <w:szCs w:val="24"/>
        </w:rPr>
        <w:t xml:space="preserve">Transformace baladického žánru v básnické tvorbě Jana Nerudy. Slovenská </w:t>
      </w:r>
      <w:proofErr w:type="spellStart"/>
      <w:r w:rsidRPr="00854CD7">
        <w:rPr>
          <w:rFonts w:asciiTheme="minorHAnsi" w:hAnsiTheme="minorHAnsi" w:cstheme="minorHAnsi"/>
          <w:sz w:val="24"/>
          <w:szCs w:val="24"/>
        </w:rPr>
        <w:t>literatúra</w:t>
      </w:r>
      <w:proofErr w:type="spellEnd"/>
      <w:r w:rsidRPr="00854CD7">
        <w:rPr>
          <w:rFonts w:asciiTheme="minorHAnsi" w:hAnsiTheme="minorHAnsi" w:cstheme="minorHAnsi"/>
          <w:sz w:val="24"/>
          <w:szCs w:val="24"/>
        </w:rPr>
        <w:t>, 59, 2012, č. 4, s. 312 – 323.</w:t>
      </w:r>
    </w:p>
    <w:p w:rsidR="00854CD7" w:rsidRPr="00854CD7" w:rsidRDefault="00854CD7" w:rsidP="00854CD7">
      <w:pPr>
        <w:pStyle w:val="Zkladntextodsazen"/>
        <w:tabs>
          <w:tab w:val="left" w:pos="1440"/>
          <w:tab w:val="left" w:pos="2304"/>
          <w:tab w:val="left" w:pos="3168"/>
          <w:tab w:val="left" w:pos="4032"/>
          <w:tab w:val="left" w:pos="4896"/>
          <w:tab w:val="left" w:pos="5760"/>
          <w:tab w:val="left" w:pos="6624"/>
          <w:tab w:val="left" w:pos="7488"/>
          <w:tab w:val="left" w:pos="8352"/>
          <w:tab w:val="left" w:pos="9000"/>
          <w:tab w:val="left" w:pos="9216"/>
          <w:tab w:val="left" w:pos="9360"/>
          <w:tab w:val="left" w:pos="10080"/>
          <w:tab w:val="left" w:pos="10944"/>
          <w:tab w:val="left" w:pos="11808"/>
          <w:tab w:val="left" w:pos="12672"/>
          <w:tab w:val="left" w:pos="13536"/>
          <w:tab w:val="left" w:pos="14400"/>
          <w:tab w:val="left" w:pos="15264"/>
          <w:tab w:val="left" w:pos="16128"/>
          <w:tab w:val="left" w:pos="16992"/>
          <w:tab w:val="left" w:pos="17856"/>
          <w:tab w:val="left" w:pos="18720"/>
          <w:tab w:val="left" w:pos="1958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54CD7">
        <w:rPr>
          <w:rFonts w:asciiTheme="minorHAnsi" w:hAnsiTheme="minorHAnsi" w:cstheme="minorHAnsi"/>
          <w:sz w:val="24"/>
          <w:szCs w:val="24"/>
        </w:rPr>
        <w:t>Příběhy Nerudových lásek. Životopis jako kulturní konstrukt. Česká literatura, 59, 2011, č. 2, s. 149-174</w:t>
      </w:r>
    </w:p>
    <w:p w:rsidR="00854CD7" w:rsidRPr="00854CD7" w:rsidRDefault="00854CD7" w:rsidP="00854CD7">
      <w:pPr>
        <w:snapToGrid w:val="0"/>
        <w:rPr>
          <w:rFonts w:cstheme="minorHAnsi"/>
          <w:sz w:val="24"/>
          <w:szCs w:val="24"/>
        </w:rPr>
      </w:pPr>
      <w:r w:rsidRPr="00854CD7">
        <w:rPr>
          <w:rFonts w:cstheme="minorHAnsi"/>
          <w:sz w:val="24"/>
          <w:szCs w:val="24"/>
        </w:rPr>
        <w:t xml:space="preserve">Tělo jako limit tvorby. Poslední desetiletí života a díla Jana Nerudy in: </w:t>
      </w:r>
      <w:r w:rsidRPr="00854CD7">
        <w:rPr>
          <w:rFonts w:cstheme="minorHAnsi"/>
          <w:iCs/>
          <w:sz w:val="24"/>
          <w:szCs w:val="24"/>
        </w:rPr>
        <w:t>Tělo a tělesnost v české kultuře 19. století</w:t>
      </w:r>
      <w:r w:rsidRPr="00854CD7">
        <w:rPr>
          <w:rFonts w:cstheme="minorHAnsi"/>
          <w:sz w:val="24"/>
          <w:szCs w:val="24"/>
        </w:rPr>
        <w:t>, Praha 2010, s. 318-330.</w:t>
      </w:r>
    </w:p>
    <w:p w:rsidR="00854CD7" w:rsidRDefault="00854CD7" w:rsidP="00854C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F6C56" w:rsidRDefault="003F6C56"/>
    <w:sectPr w:rsidR="003F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56"/>
    <w:rsid w:val="000F14D9"/>
    <w:rsid w:val="002E7D85"/>
    <w:rsid w:val="003F6C56"/>
    <w:rsid w:val="0042284D"/>
    <w:rsid w:val="007841B9"/>
    <w:rsid w:val="00854CD7"/>
    <w:rsid w:val="00A173D6"/>
    <w:rsid w:val="00B9268C"/>
    <w:rsid w:val="00CF1348"/>
    <w:rsid w:val="00F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54C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54C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854C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F8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54C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54C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854C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F8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rentier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Mocná</dc:creator>
  <cp:keywords/>
  <dc:description/>
  <cp:lastModifiedBy>Lucinka</cp:lastModifiedBy>
  <cp:revision>4</cp:revision>
  <dcterms:created xsi:type="dcterms:W3CDTF">2015-10-19T18:40:00Z</dcterms:created>
  <dcterms:modified xsi:type="dcterms:W3CDTF">2015-10-21T19:08:00Z</dcterms:modified>
</cp:coreProperties>
</file>