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48" w:rsidRPr="00CD7CEA" w:rsidRDefault="00265C48" w:rsidP="003E3DA9">
      <w:pPr>
        <w:jc w:val="both"/>
      </w:pPr>
      <w:bookmarkStart w:id="0" w:name="_GoBack"/>
      <w:bookmarkEnd w:id="0"/>
    </w:p>
    <w:p w:rsidR="000C564D" w:rsidRPr="005417D6" w:rsidRDefault="005417D6" w:rsidP="005417D6">
      <w:pPr>
        <w:jc w:val="center"/>
        <w:rPr>
          <w:b/>
        </w:rPr>
      </w:pPr>
      <w:r w:rsidRPr="005417D6">
        <w:rPr>
          <w:b/>
        </w:rPr>
        <w:t>ZAPOJENÍ DO GRANTŮ A PROJEKTŮ</w:t>
      </w:r>
    </w:p>
    <w:p w:rsidR="000A1A86" w:rsidRDefault="000A1A86" w:rsidP="000A1A86">
      <w:pPr>
        <w:keepNext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528"/>
        <w:gridCol w:w="1559"/>
      </w:tblGrid>
      <w:tr w:rsidR="000A1A86" w:rsidTr="00DA5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Default="000A1A86" w:rsidP="00DA59A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pPr>
              <w:jc w:val="center"/>
            </w:pPr>
            <w:r>
              <w:t>roky realizace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pPr>
              <w:jc w:val="center"/>
            </w:pPr>
            <w:r>
              <w:t>název a číslo grantu, VZ nebo VC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pPr>
              <w:jc w:val="center"/>
            </w:pPr>
            <w:r>
              <w:t>poskytovatel</w:t>
            </w:r>
          </w:p>
        </w:tc>
      </w:tr>
      <w:tr w:rsidR="000A1A86" w:rsidTr="00DA5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r>
              <w:t>1999-2002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Pr="00801CEF" w:rsidRDefault="000A1A86" w:rsidP="00DA59A8">
            <w:pPr>
              <w:rPr>
                <w:i/>
              </w:rPr>
            </w:pPr>
            <w:r w:rsidRPr="00801CEF">
              <w:rPr>
                <w:i/>
              </w:rPr>
              <w:t xml:space="preserve">České </w:t>
            </w:r>
            <w:proofErr w:type="spellStart"/>
            <w:r w:rsidRPr="00801CEF">
              <w:rPr>
                <w:i/>
              </w:rPr>
              <w:t>žánroslov</w:t>
            </w:r>
            <w:r>
              <w:rPr>
                <w:i/>
              </w:rPr>
              <w:t>í</w:t>
            </w:r>
            <w:proofErr w:type="spellEnd"/>
          </w:p>
          <w:p w:rsidR="000A1A86" w:rsidRDefault="000A1A86" w:rsidP="00DA59A8">
            <w:r w:rsidRPr="00801CEF">
              <w:t>DA99P01OLK002 (1999-2002, MK0/DA)</w:t>
            </w:r>
          </w:p>
          <w:p w:rsidR="000A1A86" w:rsidRDefault="000A1A86" w:rsidP="00DA59A8">
            <w:r>
              <w:t>spoluřešitel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Default="000A1A86" w:rsidP="00DA59A8">
            <w:r>
              <w:t>MK ČR</w:t>
            </w:r>
          </w:p>
        </w:tc>
      </w:tr>
      <w:tr w:rsidR="000A1A86" w:rsidTr="00DA5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r>
              <w:t>2005</w:t>
            </w:r>
          </w:p>
          <w:p w:rsidR="000A1A86" w:rsidRDefault="000A1A86" w:rsidP="00DA59A8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Pr="00801CEF" w:rsidRDefault="000A1A86" w:rsidP="00DA59A8">
            <w:r w:rsidRPr="00801CEF">
              <w:rPr>
                <w:i/>
              </w:rPr>
              <w:t>Videonahrávky v didaktice literatury</w:t>
            </w:r>
          </w:p>
          <w:p w:rsidR="000A1A86" w:rsidRDefault="000A1A86" w:rsidP="00DA59A8">
            <w:r w:rsidRPr="00801CEF">
              <w:t>Rada HMP, 385/05, č. projektu 203</w:t>
            </w:r>
            <w:r>
              <w:t> </w:t>
            </w:r>
            <w:r w:rsidRPr="00801CEF">
              <w:t>340</w:t>
            </w:r>
          </w:p>
          <w:p w:rsidR="000A1A86" w:rsidRPr="00801CEF" w:rsidRDefault="000A1A86" w:rsidP="00DA59A8">
            <w:r>
              <w:t>spoluřešitel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Pr="00801CEF" w:rsidRDefault="000A1A86" w:rsidP="00DA59A8">
            <w:r w:rsidRPr="00801CEF">
              <w:t>GA UK</w:t>
            </w:r>
          </w:p>
        </w:tc>
      </w:tr>
      <w:tr w:rsidR="000A1A86" w:rsidTr="00DA5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r>
              <w:t>2006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Pr="00801CEF" w:rsidRDefault="000A1A86" w:rsidP="00DA59A8">
            <w:pPr>
              <w:rPr>
                <w:i/>
              </w:rPr>
            </w:pPr>
            <w:r w:rsidRPr="00801CEF">
              <w:rPr>
                <w:i/>
              </w:rPr>
              <w:t>Profesní rozvoj učitele literatury</w:t>
            </w:r>
          </w:p>
          <w:p w:rsidR="000A1A86" w:rsidRDefault="000A1A86" w:rsidP="00DA59A8">
            <w:r w:rsidRPr="00801CEF">
              <w:t>3121</w:t>
            </w:r>
            <w:r>
              <w:tab/>
            </w:r>
          </w:p>
          <w:p w:rsidR="000A1A86" w:rsidRDefault="000A1A86" w:rsidP="00DA59A8">
            <w:r>
              <w:t>spoluřešitel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Default="000A1A86" w:rsidP="00DA59A8">
            <w:r>
              <w:t>Rada HMP</w:t>
            </w:r>
          </w:p>
        </w:tc>
      </w:tr>
      <w:tr w:rsidR="000A1A86" w:rsidTr="00DA5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Default="000A1A86" w:rsidP="00DA59A8">
            <w:r>
              <w:t>2006-2009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Pr="00801CEF" w:rsidRDefault="000A1A86" w:rsidP="00DA59A8">
            <w:pPr>
              <w:rPr>
                <w:i/>
              </w:rPr>
            </w:pPr>
            <w:r w:rsidRPr="00801CEF">
              <w:rPr>
                <w:i/>
              </w:rPr>
              <w:t>Zkvalitňování jazykových a počítačových dovedností žáků 2. stupně základních škol</w:t>
            </w:r>
          </w:p>
          <w:p w:rsidR="000A1A86" w:rsidRDefault="000A1A86" w:rsidP="00DA59A8">
            <w:r w:rsidRPr="00801CEF">
              <w:t>ESF JPD 3, CZ.04.3.07/3.1.01.3/3084</w:t>
            </w:r>
          </w:p>
          <w:p w:rsidR="000A1A86" w:rsidRDefault="000A1A86" w:rsidP="00DA59A8">
            <w:r>
              <w:t>spoluřešitel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Default="000A1A86" w:rsidP="00DA59A8">
            <w:r>
              <w:t>ESF</w:t>
            </w:r>
          </w:p>
          <w:p w:rsidR="000A1A86" w:rsidRDefault="000A1A86" w:rsidP="00DA59A8"/>
        </w:tc>
      </w:tr>
      <w:tr w:rsidR="000A1A86" w:rsidTr="00DA5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Default="000A1A86" w:rsidP="00DA59A8">
            <w:r>
              <w:t>2007-2008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Default="000A1A86" w:rsidP="00DA59A8">
            <w:r w:rsidRPr="00801CEF">
              <w:rPr>
                <w:i/>
              </w:rPr>
              <w:t>Nestačí jen mluvit, chceme i vědět.</w:t>
            </w:r>
          </w:p>
          <w:p w:rsidR="000A1A86" w:rsidRDefault="000A1A86" w:rsidP="00DA59A8">
            <w:r w:rsidRPr="00801CEF">
              <w:t>Dotační program MŠMT „Podpora výuky málo vyučovaných cizích jazyků v roce 2007.“</w:t>
            </w:r>
          </w:p>
          <w:p w:rsidR="000A1A86" w:rsidRDefault="000A1A86" w:rsidP="00DA59A8">
            <w:r>
              <w:t>hlavní řešitel za ZŠ Zenklova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r>
              <w:t>MŠMT</w:t>
            </w:r>
          </w:p>
        </w:tc>
      </w:tr>
      <w:tr w:rsidR="000A1A86" w:rsidTr="00DA5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Default="000A1A86" w:rsidP="00DA59A8">
            <w:r>
              <w:t>2008-3009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Default="000A1A86" w:rsidP="00DA59A8">
            <w:r w:rsidRPr="00801CEF">
              <w:rPr>
                <w:i/>
              </w:rPr>
              <w:t>Čtení plus.</w:t>
            </w:r>
          </w:p>
          <w:p w:rsidR="000A1A86" w:rsidRDefault="000A1A86" w:rsidP="00DA59A8">
            <w:r w:rsidRPr="00801CEF">
              <w:t>Celostátní program rozvoje čtenářství koordinovaný nakladatelstvím Fraus a Pedagogickou fakultou UK v</w:t>
            </w:r>
            <w:r>
              <w:t> </w:t>
            </w:r>
            <w:r w:rsidRPr="00801CEF">
              <w:t>Praze</w:t>
            </w:r>
          </w:p>
          <w:p w:rsidR="000A1A86" w:rsidRDefault="000A1A86" w:rsidP="00DA59A8">
            <w:r>
              <w:t>spoluřešitel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Pr="00F10AE8" w:rsidRDefault="000A1A86" w:rsidP="00DA59A8">
            <w:r w:rsidRPr="00F10AE8">
              <w:rPr>
                <w:sz w:val="22"/>
                <w:szCs w:val="22"/>
              </w:rPr>
              <w:t>Nakladatelství Fraus</w:t>
            </w:r>
          </w:p>
        </w:tc>
      </w:tr>
      <w:tr w:rsidR="000A1A86" w:rsidTr="00DA5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Default="000A1A86" w:rsidP="00DA59A8">
            <w:r>
              <w:t>2009-2012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Pr="00801CEF" w:rsidRDefault="000A1A86" w:rsidP="00DA59A8">
            <w:proofErr w:type="spellStart"/>
            <w:r w:rsidRPr="00801CEF">
              <w:rPr>
                <w:i/>
              </w:rPr>
              <w:t>Literature</w:t>
            </w:r>
            <w:proofErr w:type="spellEnd"/>
            <w:r w:rsidRPr="00801CEF">
              <w:rPr>
                <w:i/>
              </w:rPr>
              <w:t xml:space="preserve"> Framework </w:t>
            </w:r>
            <w:proofErr w:type="spellStart"/>
            <w:r w:rsidRPr="00801CEF">
              <w:rPr>
                <w:i/>
              </w:rPr>
              <w:t>forTeachersSecondaryEducation</w:t>
            </w:r>
            <w:proofErr w:type="spellEnd"/>
          </w:p>
          <w:p w:rsidR="000A1A86" w:rsidRDefault="000A1A86" w:rsidP="00DA59A8">
            <w:r w:rsidRPr="00801CEF">
              <w:t>502357-LLP-1-2009-1-NL-COMENIUS-CMP. 1. 10. 2009 – 30. 9. 2012</w:t>
            </w:r>
          </w:p>
          <w:p w:rsidR="000A1A86" w:rsidRDefault="000A1A86" w:rsidP="00DA59A8">
            <w:r>
              <w:t xml:space="preserve">jeden </w:t>
            </w:r>
            <w:proofErr w:type="gramStart"/>
            <w:r>
              <w:t>ze</w:t>
            </w:r>
            <w:proofErr w:type="gramEnd"/>
            <w:r>
              <w:t xml:space="preserve"> 2 hlavních řešitelů za ČR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r>
              <w:t>EU</w:t>
            </w:r>
          </w:p>
        </w:tc>
      </w:tr>
      <w:tr w:rsidR="000A1A86" w:rsidTr="00DA5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Default="000A1A86" w:rsidP="00DA59A8">
            <w:r>
              <w:t>2010-2012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Pr="00801CEF" w:rsidRDefault="000A1A86" w:rsidP="00DA59A8">
            <w:pPr>
              <w:rPr>
                <w:i/>
              </w:rPr>
            </w:pPr>
            <w:r w:rsidRPr="00801CEF">
              <w:rPr>
                <w:i/>
              </w:rPr>
              <w:t>Rozvoj čtenářských kompetencí v prostředí inkluzivní školy</w:t>
            </w:r>
          </w:p>
          <w:p w:rsidR="000A1A86" w:rsidRDefault="000A1A86" w:rsidP="00DA59A8">
            <w:r w:rsidRPr="00801CEF">
              <w:t>CZ.1.07/1.1.00/08.0061</w:t>
            </w:r>
          </w:p>
          <w:p w:rsidR="000A1A86" w:rsidRDefault="000A1A86" w:rsidP="00DA59A8">
            <w:r>
              <w:t>spoluřešitel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r>
              <w:t>EU</w:t>
            </w:r>
          </w:p>
        </w:tc>
      </w:tr>
      <w:tr w:rsidR="000A1A86" w:rsidTr="00DA5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Default="000A1A86" w:rsidP="00DA59A8">
            <w:r>
              <w:t>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Default="000A1A86" w:rsidP="00DA59A8">
            <w:pPr>
              <w:jc w:val="both"/>
            </w:pPr>
            <w:r w:rsidRPr="00801CEF">
              <w:rPr>
                <w:i/>
              </w:rPr>
              <w:t>Škola písničkou</w:t>
            </w:r>
          </w:p>
          <w:p w:rsidR="000A1A86" w:rsidRDefault="000A1A86" w:rsidP="00DA59A8">
            <w:pPr>
              <w:rPr>
                <w:color w:val="000000"/>
              </w:rPr>
            </w:pPr>
            <w:r w:rsidRPr="00801CEF">
              <w:rPr>
                <w:color w:val="000000"/>
              </w:rPr>
              <w:t xml:space="preserve">Program na podporu činnosti nestátních neziskových </w:t>
            </w:r>
            <w:proofErr w:type="spellStart"/>
            <w:r w:rsidRPr="00801CEF">
              <w:rPr>
                <w:color w:val="000000"/>
              </w:rPr>
              <w:t>organizacípůsobících</w:t>
            </w:r>
            <w:proofErr w:type="spellEnd"/>
            <w:r w:rsidRPr="00801CEF">
              <w:rPr>
                <w:color w:val="000000"/>
              </w:rPr>
              <w:t xml:space="preserve"> v oblasti předškolního, základního, středního a základního uměleckého vzdělávání v roce 2012. Příjemce dotace: </w:t>
            </w:r>
            <w:proofErr w:type="spellStart"/>
            <w:r w:rsidRPr="00801CEF">
              <w:rPr>
                <w:color w:val="000000"/>
              </w:rPr>
              <w:t>Angelus</w:t>
            </w:r>
            <w:proofErr w:type="spellEnd"/>
            <w:r w:rsidRPr="00801CEF">
              <w:rPr>
                <w:color w:val="000000"/>
              </w:rPr>
              <w:t xml:space="preserve"> Aureus o.p.s. Rozhodnutí čj. MSMT - 6607/2012-22.</w:t>
            </w:r>
          </w:p>
          <w:p w:rsidR="000A1A86" w:rsidRDefault="000A1A86" w:rsidP="00DA59A8">
            <w:r>
              <w:rPr>
                <w:color w:val="000000"/>
              </w:rPr>
              <w:t>spoluřešitel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r>
              <w:t>MŠMT</w:t>
            </w:r>
          </w:p>
        </w:tc>
      </w:tr>
      <w:tr w:rsidR="000A1A86" w:rsidTr="00DA5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Default="000A1A86" w:rsidP="00DA59A8">
            <w:r>
              <w:t>od r. 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6" w:rsidRPr="00BF3A41" w:rsidRDefault="000A1A86" w:rsidP="00EE1B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3A41">
              <w:rPr>
                <w:rFonts w:ascii="Times New Roman" w:hAnsi="Times New Roman" w:cs="Times New Roman"/>
              </w:rPr>
              <w:t>PRVOUK (</w:t>
            </w:r>
            <w:r w:rsidRPr="00BF3A41">
              <w:rPr>
                <w:rFonts w:ascii="Times New Roman" w:hAnsi="Times New Roman" w:cs="Times New Roman"/>
                <w:bCs/>
              </w:rPr>
              <w:t>Programy rozvoje vědních oblastí na Univerzitě Karlově)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60"/>
            </w:tblGrid>
            <w:tr w:rsidR="000A1A86" w:rsidRPr="00BF3A41" w:rsidTr="00DA59A8">
              <w:trPr>
                <w:trHeight w:val="110"/>
              </w:trPr>
              <w:tc>
                <w:tcPr>
                  <w:tcW w:w="6460" w:type="dxa"/>
                </w:tcPr>
                <w:p w:rsidR="000A1A86" w:rsidRPr="00BF3A41" w:rsidRDefault="000A1A86" w:rsidP="00EE1B02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BF3A41">
                    <w:rPr>
                      <w:rFonts w:ascii="Times New Roman" w:hAnsi="Times New Roman" w:cs="Times New Roman"/>
                    </w:rPr>
                    <w:t xml:space="preserve">„Škola a učitelská profese v kontextu rostoucích nároků </w:t>
                  </w:r>
                </w:p>
                <w:p w:rsidR="000A1A86" w:rsidRPr="00BF3A41" w:rsidRDefault="000A1A86" w:rsidP="00EE1B02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BF3A41">
                    <w:rPr>
                      <w:rFonts w:ascii="Times New Roman" w:hAnsi="Times New Roman" w:cs="Times New Roman"/>
                    </w:rPr>
                    <w:t>na vzdělávání “</w:t>
                  </w:r>
                </w:p>
              </w:tc>
            </w:tr>
          </w:tbl>
          <w:p w:rsidR="000A1A86" w:rsidRPr="00BF3A41" w:rsidRDefault="000A1A86" w:rsidP="00EE1B02">
            <w:pPr>
              <w:jc w:val="both"/>
            </w:pPr>
            <w:r w:rsidRPr="00BF3A41">
              <w:t>spoluřešitel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6" w:rsidRDefault="000A1A86" w:rsidP="00DA59A8">
            <w:r>
              <w:t>UK v Praze</w:t>
            </w:r>
          </w:p>
        </w:tc>
      </w:tr>
    </w:tbl>
    <w:p w:rsidR="000A1A86" w:rsidRDefault="000A1A86" w:rsidP="000A1A86">
      <w:pPr>
        <w:jc w:val="both"/>
      </w:pPr>
    </w:p>
    <w:p w:rsidR="0055733D" w:rsidRPr="0055733D" w:rsidRDefault="0055733D" w:rsidP="005417D6">
      <w:pPr>
        <w:rPr>
          <w:sz w:val="28"/>
          <w:szCs w:val="28"/>
        </w:rPr>
      </w:pPr>
    </w:p>
    <w:sectPr w:rsidR="0055733D" w:rsidRPr="0055733D" w:rsidSect="000E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E92"/>
    <w:multiLevelType w:val="hybridMultilevel"/>
    <w:tmpl w:val="D4229226"/>
    <w:lvl w:ilvl="0" w:tplc="84E8431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9F"/>
    <w:rsid w:val="000042CE"/>
    <w:rsid w:val="00011E97"/>
    <w:rsid w:val="00017281"/>
    <w:rsid w:val="000175C8"/>
    <w:rsid w:val="000557B6"/>
    <w:rsid w:val="000A1A86"/>
    <w:rsid w:val="000B26C6"/>
    <w:rsid w:val="000C564D"/>
    <w:rsid w:val="000E0376"/>
    <w:rsid w:val="001535EF"/>
    <w:rsid w:val="001602F7"/>
    <w:rsid w:val="00185900"/>
    <w:rsid w:val="001C0E9F"/>
    <w:rsid w:val="001E5EB2"/>
    <w:rsid w:val="00265C48"/>
    <w:rsid w:val="00271FB3"/>
    <w:rsid w:val="002B4383"/>
    <w:rsid w:val="002D2F49"/>
    <w:rsid w:val="00305658"/>
    <w:rsid w:val="003A306D"/>
    <w:rsid w:val="003C47DC"/>
    <w:rsid w:val="003C4D0D"/>
    <w:rsid w:val="003C745E"/>
    <w:rsid w:val="003C7C31"/>
    <w:rsid w:val="003E3DA9"/>
    <w:rsid w:val="003E3F72"/>
    <w:rsid w:val="003E4963"/>
    <w:rsid w:val="00421622"/>
    <w:rsid w:val="00433303"/>
    <w:rsid w:val="00442E44"/>
    <w:rsid w:val="004D4B7F"/>
    <w:rsid w:val="004F1492"/>
    <w:rsid w:val="00516BEC"/>
    <w:rsid w:val="005417D6"/>
    <w:rsid w:val="0055733D"/>
    <w:rsid w:val="00604B87"/>
    <w:rsid w:val="00610926"/>
    <w:rsid w:val="006427C2"/>
    <w:rsid w:val="0070792D"/>
    <w:rsid w:val="007946F2"/>
    <w:rsid w:val="007B3360"/>
    <w:rsid w:val="00813D2D"/>
    <w:rsid w:val="008654C2"/>
    <w:rsid w:val="008867EF"/>
    <w:rsid w:val="0095789B"/>
    <w:rsid w:val="00960771"/>
    <w:rsid w:val="00995E2A"/>
    <w:rsid w:val="009B32FC"/>
    <w:rsid w:val="009C56EC"/>
    <w:rsid w:val="00AB7D1E"/>
    <w:rsid w:val="00B07D2B"/>
    <w:rsid w:val="00B5694D"/>
    <w:rsid w:val="00B76A37"/>
    <w:rsid w:val="00B77CE5"/>
    <w:rsid w:val="00C158D9"/>
    <w:rsid w:val="00C222F7"/>
    <w:rsid w:val="00CA4FA4"/>
    <w:rsid w:val="00CD7CEA"/>
    <w:rsid w:val="00DC1E9A"/>
    <w:rsid w:val="00DC2B28"/>
    <w:rsid w:val="00DF222E"/>
    <w:rsid w:val="00E108E6"/>
    <w:rsid w:val="00E40BE6"/>
    <w:rsid w:val="00E544D6"/>
    <w:rsid w:val="00EE1B02"/>
    <w:rsid w:val="00F4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E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0E9F"/>
    <w:pPr>
      <w:keepNext/>
      <w:jc w:val="center"/>
      <w:outlineLvl w:val="0"/>
    </w:pPr>
    <w:rPr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0E9F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3DA9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1535EF"/>
    <w:rPr>
      <w:i/>
      <w:iCs/>
    </w:rPr>
  </w:style>
  <w:style w:type="paragraph" w:styleId="Normlnweb">
    <w:name w:val="Normal (Web)"/>
    <w:basedOn w:val="Normln"/>
    <w:uiPriority w:val="99"/>
    <w:unhideWhenUsed/>
    <w:rsid w:val="001535EF"/>
    <w:pPr>
      <w:spacing w:after="200"/>
    </w:pPr>
  </w:style>
  <w:style w:type="character" w:customStyle="1" w:styleId="isbn1">
    <w:name w:val="isbn1"/>
    <w:basedOn w:val="Standardnpsmoodstavce"/>
    <w:rsid w:val="001535EF"/>
  </w:style>
  <w:style w:type="paragraph" w:customStyle="1" w:styleId="Oblast">
    <w:name w:val="Oblast"/>
    <w:basedOn w:val="Normln"/>
    <w:rsid w:val="001535EF"/>
    <w:pPr>
      <w:keepNext/>
      <w:spacing w:before="240" w:after="60"/>
      <w:ind w:left="284" w:hanging="284"/>
    </w:pPr>
    <w:rPr>
      <w:rFonts w:ascii="Arial Narrow" w:hAnsi="Arial Narrow"/>
      <w:b/>
      <w:kern w:val="16"/>
    </w:rPr>
  </w:style>
  <w:style w:type="character" w:customStyle="1" w:styleId="st1">
    <w:name w:val="st1"/>
    <w:basedOn w:val="Standardnpsmoodstavce"/>
    <w:rsid w:val="001535EF"/>
  </w:style>
  <w:style w:type="character" w:styleId="Hypertextovodkaz">
    <w:name w:val="Hyperlink"/>
    <w:basedOn w:val="Standardnpsmoodstavce"/>
    <w:uiPriority w:val="99"/>
    <w:unhideWhenUsed/>
    <w:rsid w:val="00B5694D"/>
    <w:rPr>
      <w:color w:val="0000FF" w:themeColor="hyperlink"/>
      <w:u w:val="single"/>
    </w:rPr>
  </w:style>
  <w:style w:type="paragraph" w:customStyle="1" w:styleId="Default">
    <w:name w:val="Default"/>
    <w:rsid w:val="000A1A8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E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0E9F"/>
    <w:pPr>
      <w:keepNext/>
      <w:jc w:val="center"/>
      <w:outlineLvl w:val="0"/>
    </w:pPr>
    <w:rPr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0E9F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3DA9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1535EF"/>
    <w:rPr>
      <w:i/>
      <w:iCs/>
    </w:rPr>
  </w:style>
  <w:style w:type="paragraph" w:styleId="Normlnweb">
    <w:name w:val="Normal (Web)"/>
    <w:basedOn w:val="Normln"/>
    <w:uiPriority w:val="99"/>
    <w:unhideWhenUsed/>
    <w:rsid w:val="001535EF"/>
    <w:pPr>
      <w:spacing w:after="200"/>
    </w:pPr>
  </w:style>
  <w:style w:type="character" w:customStyle="1" w:styleId="isbn1">
    <w:name w:val="isbn1"/>
    <w:basedOn w:val="Standardnpsmoodstavce"/>
    <w:rsid w:val="001535EF"/>
  </w:style>
  <w:style w:type="paragraph" w:customStyle="1" w:styleId="Oblast">
    <w:name w:val="Oblast"/>
    <w:basedOn w:val="Normln"/>
    <w:rsid w:val="001535EF"/>
    <w:pPr>
      <w:keepNext/>
      <w:spacing w:before="240" w:after="60"/>
      <w:ind w:left="284" w:hanging="284"/>
    </w:pPr>
    <w:rPr>
      <w:rFonts w:ascii="Arial Narrow" w:hAnsi="Arial Narrow"/>
      <w:b/>
      <w:kern w:val="16"/>
    </w:rPr>
  </w:style>
  <w:style w:type="character" w:customStyle="1" w:styleId="st1">
    <w:name w:val="st1"/>
    <w:basedOn w:val="Standardnpsmoodstavce"/>
    <w:rsid w:val="001535EF"/>
  </w:style>
  <w:style w:type="character" w:styleId="Hypertextovodkaz">
    <w:name w:val="Hyperlink"/>
    <w:basedOn w:val="Standardnpsmoodstavce"/>
    <w:uiPriority w:val="99"/>
    <w:unhideWhenUsed/>
    <w:rsid w:val="00B5694D"/>
    <w:rPr>
      <w:color w:val="0000FF" w:themeColor="hyperlink"/>
      <w:u w:val="single"/>
    </w:rPr>
  </w:style>
  <w:style w:type="paragraph" w:customStyle="1" w:styleId="Default">
    <w:name w:val="Default"/>
    <w:rsid w:val="000A1A8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Datart</cp:lastModifiedBy>
  <cp:revision>2</cp:revision>
  <dcterms:created xsi:type="dcterms:W3CDTF">2014-11-23T16:16:00Z</dcterms:created>
  <dcterms:modified xsi:type="dcterms:W3CDTF">2014-11-23T16:16:00Z</dcterms:modified>
</cp:coreProperties>
</file>