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CC449" w14:textId="4DD47812" w:rsidR="006370C5" w:rsidRPr="0047484A" w:rsidRDefault="0087618B">
      <w:pPr>
        <w:rPr>
          <w:rFonts w:ascii="Times New Roman" w:hAnsi="Times New Roman" w:cs="Times New Roman"/>
          <w:sz w:val="24"/>
          <w:szCs w:val="24"/>
        </w:rPr>
      </w:pPr>
      <w:r>
        <w:rPr>
          <w:rFonts w:ascii="Times New Roman" w:hAnsi="Times New Roman" w:cs="Times New Roman"/>
          <w:sz w:val="24"/>
          <w:szCs w:val="24"/>
        </w:rPr>
        <w:t xml:space="preserve"> </w:t>
      </w:r>
    </w:p>
    <w:p w14:paraId="7452F0B8" w14:textId="77777777" w:rsidR="002B27F8" w:rsidRDefault="002B27F8">
      <w:pPr>
        <w:rPr>
          <w:rFonts w:ascii="Times New Roman" w:hAnsi="Times New Roman" w:cs="Times New Roman"/>
          <w:caps/>
          <w:sz w:val="24"/>
          <w:szCs w:val="24"/>
        </w:rPr>
      </w:pPr>
    </w:p>
    <w:p w14:paraId="2CE9B8A2" w14:textId="77777777" w:rsidR="002B27F8" w:rsidRDefault="002B27F8">
      <w:pPr>
        <w:rPr>
          <w:rFonts w:ascii="Times New Roman" w:hAnsi="Times New Roman" w:cs="Times New Roman"/>
          <w:caps/>
          <w:sz w:val="24"/>
          <w:szCs w:val="24"/>
        </w:rPr>
      </w:pPr>
    </w:p>
    <w:p w14:paraId="1D5CE703" w14:textId="77777777" w:rsidR="002B27F8" w:rsidRDefault="002B27F8">
      <w:pPr>
        <w:rPr>
          <w:rFonts w:ascii="Times New Roman" w:hAnsi="Times New Roman" w:cs="Times New Roman"/>
          <w:caps/>
          <w:sz w:val="24"/>
          <w:szCs w:val="24"/>
        </w:rPr>
      </w:pPr>
    </w:p>
    <w:p w14:paraId="10170E7F" w14:textId="77777777" w:rsidR="00374C02" w:rsidRDefault="00374C02" w:rsidP="00A74F21">
      <w:pPr>
        <w:jc w:val="center"/>
        <w:rPr>
          <w:rFonts w:ascii="Times New Roman" w:hAnsi="Times New Roman" w:cs="Times New Roman"/>
          <w:caps/>
          <w:sz w:val="24"/>
          <w:szCs w:val="24"/>
        </w:rPr>
      </w:pPr>
      <w:r>
        <w:rPr>
          <w:rFonts w:ascii="Times New Roman" w:hAnsi="Times New Roman" w:cs="Times New Roman"/>
          <w:caps/>
          <w:sz w:val="24"/>
          <w:szCs w:val="24"/>
        </w:rPr>
        <w:t>Pozvánka</w:t>
      </w:r>
    </w:p>
    <w:p w14:paraId="5F93DEA6" w14:textId="77777777" w:rsidR="00374C02" w:rsidRDefault="00374C02">
      <w:pPr>
        <w:rPr>
          <w:rFonts w:ascii="Times New Roman" w:hAnsi="Times New Roman" w:cs="Times New Roman"/>
          <w:caps/>
          <w:sz w:val="24"/>
          <w:szCs w:val="24"/>
        </w:rPr>
      </w:pPr>
    </w:p>
    <w:p w14:paraId="46D16F34" w14:textId="77777777" w:rsidR="003436D4" w:rsidRDefault="003436D4">
      <w:pPr>
        <w:rPr>
          <w:rFonts w:ascii="Times New Roman" w:hAnsi="Times New Roman" w:cs="Times New Roman"/>
          <w:sz w:val="24"/>
          <w:szCs w:val="24"/>
        </w:rPr>
      </w:pPr>
      <w:r>
        <w:rPr>
          <w:rFonts w:ascii="Times New Roman" w:hAnsi="Times New Roman" w:cs="Times New Roman"/>
          <w:sz w:val="24"/>
          <w:szCs w:val="24"/>
        </w:rPr>
        <w:t>Un</w:t>
      </w:r>
      <w:r w:rsidRPr="003436D4">
        <w:rPr>
          <w:rFonts w:ascii="Times New Roman" w:hAnsi="Times New Roman" w:cs="Times New Roman"/>
          <w:sz w:val="24"/>
          <w:szCs w:val="24"/>
        </w:rPr>
        <w:t xml:space="preserve">iverzita </w:t>
      </w:r>
      <w:r>
        <w:rPr>
          <w:rFonts w:ascii="Times New Roman" w:hAnsi="Times New Roman" w:cs="Times New Roman"/>
          <w:sz w:val="24"/>
          <w:szCs w:val="24"/>
        </w:rPr>
        <w:t>Karlova, Pedagogická fakulta</w:t>
      </w:r>
      <w:r w:rsidR="00166981">
        <w:rPr>
          <w:rFonts w:ascii="Times New Roman" w:hAnsi="Times New Roman" w:cs="Times New Roman"/>
          <w:sz w:val="24"/>
          <w:szCs w:val="24"/>
        </w:rPr>
        <w:t xml:space="preserve"> </w:t>
      </w:r>
    </w:p>
    <w:p w14:paraId="6BA4031E" w14:textId="77777777" w:rsidR="00CF4D10" w:rsidRPr="00572916" w:rsidRDefault="003436D4">
      <w:pPr>
        <w:rPr>
          <w:rFonts w:ascii="Times New Roman" w:hAnsi="Times New Roman" w:cs="Times New Roman"/>
          <w:sz w:val="24"/>
          <w:szCs w:val="24"/>
        </w:rPr>
      </w:pPr>
      <w:r w:rsidRPr="00572916">
        <w:rPr>
          <w:rFonts w:ascii="Times New Roman" w:hAnsi="Times New Roman" w:cs="Times New Roman"/>
          <w:sz w:val="24"/>
          <w:szCs w:val="24"/>
        </w:rPr>
        <w:t>Vás zve na odborný historicko-pedagogický webinář kon</w:t>
      </w:r>
      <w:r w:rsidR="00CF4D10" w:rsidRPr="00572916">
        <w:rPr>
          <w:rFonts w:ascii="Times New Roman" w:hAnsi="Times New Roman" w:cs="Times New Roman"/>
          <w:sz w:val="24"/>
          <w:szCs w:val="24"/>
        </w:rPr>
        <w:t xml:space="preserve">aný dne 13. ledna 2021 </w:t>
      </w:r>
      <w:r w:rsidR="00572916" w:rsidRPr="00572916">
        <w:rPr>
          <w:rFonts w:ascii="Times New Roman" w:hAnsi="Times New Roman" w:cs="Times New Roman"/>
          <w:bCs/>
          <w:sz w:val="24"/>
          <w:szCs w:val="24"/>
        </w:rPr>
        <w:t xml:space="preserve">v rámci projektu PROGRES Q17 </w:t>
      </w:r>
      <w:r w:rsidR="00572916" w:rsidRPr="00572916">
        <w:rPr>
          <w:rFonts w:ascii="Times New Roman" w:hAnsi="Times New Roman" w:cs="Times New Roman"/>
          <w:bCs/>
          <w:i/>
          <w:sz w:val="24"/>
          <w:szCs w:val="24"/>
        </w:rPr>
        <w:t>Příprava učitele a učitelská profese v kontextu vědy a výzkumu</w:t>
      </w:r>
      <w:r w:rsidR="00CF4D10" w:rsidRPr="00572916">
        <w:rPr>
          <w:rFonts w:ascii="Times New Roman" w:hAnsi="Times New Roman" w:cs="Times New Roman"/>
          <w:sz w:val="24"/>
          <w:szCs w:val="24"/>
        </w:rPr>
        <w:t xml:space="preserve"> </w:t>
      </w:r>
    </w:p>
    <w:p w14:paraId="0E187EF4" w14:textId="77777777" w:rsidR="00166981" w:rsidRDefault="00166981">
      <w:pPr>
        <w:rPr>
          <w:rFonts w:ascii="Times New Roman" w:hAnsi="Times New Roman" w:cs="Times New Roman"/>
          <w:caps/>
          <w:sz w:val="24"/>
          <w:szCs w:val="24"/>
        </w:rPr>
      </w:pPr>
    </w:p>
    <w:p w14:paraId="5CCAFD3A" w14:textId="77777777" w:rsidR="002B27F8" w:rsidRDefault="00FC7391">
      <w:pPr>
        <w:rPr>
          <w:rFonts w:ascii="Times New Roman" w:hAnsi="Times New Roman" w:cs="Times New Roman"/>
          <w:sz w:val="24"/>
          <w:szCs w:val="24"/>
        </w:rPr>
      </w:pPr>
      <w:r w:rsidRPr="0047484A">
        <w:rPr>
          <w:rFonts w:ascii="Times New Roman" w:hAnsi="Times New Roman" w:cs="Times New Roman"/>
          <w:caps/>
          <w:sz w:val="24"/>
          <w:szCs w:val="24"/>
        </w:rPr>
        <w:t>Program</w:t>
      </w:r>
      <w:r w:rsidRPr="0047484A">
        <w:rPr>
          <w:rFonts w:ascii="Times New Roman" w:hAnsi="Times New Roman" w:cs="Times New Roman"/>
          <w:sz w:val="24"/>
          <w:szCs w:val="24"/>
        </w:rPr>
        <w:t xml:space="preserve"> </w:t>
      </w:r>
    </w:p>
    <w:p w14:paraId="726188D0" w14:textId="77777777" w:rsidR="009E0D2A" w:rsidRDefault="009E0D2A">
      <w:pPr>
        <w:rPr>
          <w:rFonts w:ascii="Times New Roman" w:hAnsi="Times New Roman" w:cs="Times New Roman"/>
          <w:sz w:val="24"/>
          <w:szCs w:val="24"/>
        </w:rPr>
      </w:pPr>
      <w:r>
        <w:rPr>
          <w:rFonts w:ascii="Times New Roman" w:hAnsi="Times New Roman" w:cs="Times New Roman"/>
          <w:sz w:val="24"/>
          <w:szCs w:val="24"/>
        </w:rPr>
        <w:t>(13:50 technické informace Karel Starý)</w:t>
      </w:r>
    </w:p>
    <w:p w14:paraId="22CA7F3D" w14:textId="77777777" w:rsidR="006370C5" w:rsidRPr="0047484A" w:rsidRDefault="003436D4">
      <w:pPr>
        <w:rPr>
          <w:rFonts w:ascii="Times New Roman" w:hAnsi="Times New Roman" w:cs="Times New Roman"/>
          <w:sz w:val="24"/>
          <w:szCs w:val="24"/>
        </w:rPr>
      </w:pPr>
      <w:r>
        <w:rPr>
          <w:rFonts w:ascii="Times New Roman" w:hAnsi="Times New Roman" w:cs="Times New Roman"/>
          <w:sz w:val="24"/>
          <w:szCs w:val="24"/>
        </w:rPr>
        <w:t xml:space="preserve">14.00 přivítání účastníků </w:t>
      </w:r>
    </w:p>
    <w:p w14:paraId="4D7FFB62" w14:textId="77777777" w:rsidR="006370C5" w:rsidRPr="0047484A" w:rsidRDefault="006370C5" w:rsidP="006370C5">
      <w:pPr>
        <w:spacing w:line="276" w:lineRule="auto"/>
        <w:jc w:val="both"/>
        <w:rPr>
          <w:rFonts w:ascii="Times New Roman" w:hAnsi="Times New Roman" w:cs="Times New Roman"/>
          <w:sz w:val="24"/>
          <w:szCs w:val="24"/>
        </w:rPr>
      </w:pPr>
      <w:r w:rsidRPr="0047484A">
        <w:rPr>
          <w:rFonts w:ascii="Times New Roman" w:hAnsi="Times New Roman" w:cs="Times New Roman"/>
          <w:sz w:val="24"/>
          <w:szCs w:val="24"/>
        </w:rPr>
        <w:t xml:space="preserve">14:15 </w:t>
      </w:r>
      <w:r w:rsidRPr="0047484A">
        <w:rPr>
          <w:rFonts w:ascii="Times New Roman" w:hAnsi="Times New Roman" w:cs="Times New Roman"/>
          <w:i/>
          <w:sz w:val="24"/>
          <w:szCs w:val="24"/>
        </w:rPr>
        <w:t>Co a proč rozvíjet v dějinách pedagogiky pro učitelské vzdělávání?</w:t>
      </w:r>
      <w:r w:rsidRPr="0047484A">
        <w:rPr>
          <w:rFonts w:ascii="Times New Roman" w:hAnsi="Times New Roman" w:cs="Times New Roman"/>
          <w:sz w:val="24"/>
          <w:szCs w:val="24"/>
        </w:rPr>
        <w:t xml:space="preserve"> (Tomáš </w:t>
      </w:r>
      <w:proofErr w:type="spellStart"/>
      <w:r w:rsidRPr="0047484A">
        <w:rPr>
          <w:rFonts w:ascii="Times New Roman" w:hAnsi="Times New Roman" w:cs="Times New Roman"/>
          <w:sz w:val="24"/>
          <w:szCs w:val="24"/>
        </w:rPr>
        <w:t>Kasper</w:t>
      </w:r>
      <w:proofErr w:type="spellEnd"/>
      <w:r w:rsidRPr="0047484A">
        <w:rPr>
          <w:rFonts w:ascii="Times New Roman" w:hAnsi="Times New Roman" w:cs="Times New Roman"/>
          <w:sz w:val="24"/>
          <w:szCs w:val="24"/>
        </w:rPr>
        <w:t>, Jaroslav Koťa, Martin Strouhal</w:t>
      </w:r>
      <w:r w:rsidR="002B27F8">
        <w:rPr>
          <w:rFonts w:ascii="Times New Roman" w:hAnsi="Times New Roman" w:cs="Times New Roman"/>
          <w:sz w:val="24"/>
          <w:szCs w:val="24"/>
        </w:rPr>
        <w:t>,</w:t>
      </w:r>
      <w:r w:rsidR="003436D4">
        <w:rPr>
          <w:rFonts w:ascii="Times New Roman" w:hAnsi="Times New Roman" w:cs="Times New Roman"/>
          <w:sz w:val="24"/>
          <w:szCs w:val="24"/>
        </w:rPr>
        <w:t xml:space="preserve"> katedra pedagogiky FF UK</w:t>
      </w:r>
      <w:r w:rsidRPr="0047484A">
        <w:rPr>
          <w:rFonts w:ascii="Times New Roman" w:hAnsi="Times New Roman" w:cs="Times New Roman"/>
          <w:sz w:val="24"/>
          <w:szCs w:val="24"/>
        </w:rPr>
        <w:t>)</w:t>
      </w:r>
    </w:p>
    <w:p w14:paraId="41DBCF98" w14:textId="77777777" w:rsidR="006370C5" w:rsidRPr="0047484A" w:rsidRDefault="006370C5" w:rsidP="006370C5">
      <w:pPr>
        <w:spacing w:line="360" w:lineRule="auto"/>
        <w:rPr>
          <w:rFonts w:ascii="Times New Roman" w:hAnsi="Times New Roman" w:cs="Times New Roman"/>
          <w:sz w:val="24"/>
          <w:szCs w:val="24"/>
        </w:rPr>
      </w:pPr>
      <w:r w:rsidRPr="0047484A">
        <w:rPr>
          <w:rFonts w:ascii="Times New Roman" w:hAnsi="Times New Roman" w:cs="Times New Roman"/>
          <w:sz w:val="24"/>
          <w:szCs w:val="24"/>
        </w:rPr>
        <w:t xml:space="preserve">14:45 </w:t>
      </w:r>
      <w:r w:rsidRPr="0047484A">
        <w:rPr>
          <w:rFonts w:ascii="Times New Roman" w:hAnsi="Times New Roman" w:cs="Times New Roman"/>
          <w:i/>
          <w:iCs/>
          <w:sz w:val="24"/>
          <w:szCs w:val="24"/>
        </w:rPr>
        <w:t xml:space="preserve">Proč i dnes učit antické dějiny? </w:t>
      </w:r>
      <w:r w:rsidRPr="0047484A">
        <w:rPr>
          <w:rFonts w:ascii="Times New Roman" w:hAnsi="Times New Roman" w:cs="Times New Roman"/>
          <w:sz w:val="24"/>
          <w:szCs w:val="24"/>
        </w:rPr>
        <w:t>(Jana Kepartová, Jan Zdichynec</w:t>
      </w:r>
      <w:r w:rsidR="003436D4">
        <w:rPr>
          <w:rFonts w:ascii="Times New Roman" w:hAnsi="Times New Roman" w:cs="Times New Roman"/>
          <w:sz w:val="24"/>
          <w:szCs w:val="24"/>
        </w:rPr>
        <w:t>,</w:t>
      </w:r>
      <w:r w:rsidR="003436D4" w:rsidRPr="003436D4">
        <w:rPr>
          <w:rFonts w:ascii="Times New Roman" w:hAnsi="Times New Roman" w:cs="Times New Roman"/>
          <w:sz w:val="24"/>
          <w:szCs w:val="24"/>
        </w:rPr>
        <w:t xml:space="preserve"> </w:t>
      </w:r>
      <w:r w:rsidR="003436D4">
        <w:rPr>
          <w:rFonts w:ascii="Times New Roman" w:hAnsi="Times New Roman" w:cs="Times New Roman"/>
          <w:sz w:val="24"/>
          <w:szCs w:val="24"/>
        </w:rPr>
        <w:t xml:space="preserve">KDDD </w:t>
      </w:r>
      <w:proofErr w:type="spellStart"/>
      <w:r w:rsidR="003436D4">
        <w:rPr>
          <w:rFonts w:ascii="Times New Roman" w:hAnsi="Times New Roman" w:cs="Times New Roman"/>
          <w:sz w:val="24"/>
          <w:szCs w:val="24"/>
        </w:rPr>
        <w:t>PedF</w:t>
      </w:r>
      <w:proofErr w:type="spellEnd"/>
      <w:r w:rsidRPr="0047484A">
        <w:rPr>
          <w:rFonts w:ascii="Times New Roman" w:hAnsi="Times New Roman" w:cs="Times New Roman"/>
          <w:sz w:val="24"/>
          <w:szCs w:val="24"/>
        </w:rPr>
        <w:t>)</w:t>
      </w:r>
    </w:p>
    <w:p w14:paraId="28B7D0C3" w14:textId="77777777" w:rsidR="006370C5" w:rsidRPr="0047484A" w:rsidRDefault="006370C5" w:rsidP="006370C5">
      <w:pPr>
        <w:spacing w:line="360" w:lineRule="auto"/>
        <w:rPr>
          <w:rFonts w:ascii="Times New Roman" w:hAnsi="Times New Roman" w:cs="Times New Roman"/>
          <w:sz w:val="24"/>
          <w:szCs w:val="24"/>
        </w:rPr>
      </w:pPr>
      <w:r w:rsidRPr="0047484A">
        <w:rPr>
          <w:rFonts w:ascii="Times New Roman" w:hAnsi="Times New Roman" w:cs="Times New Roman"/>
          <w:sz w:val="24"/>
          <w:szCs w:val="24"/>
        </w:rPr>
        <w:t xml:space="preserve">15:15 </w:t>
      </w:r>
      <w:r w:rsidR="0047484A" w:rsidRPr="0047484A">
        <w:rPr>
          <w:rFonts w:ascii="Times New Roman" w:hAnsi="Times New Roman" w:cs="Times New Roman"/>
          <w:i/>
          <w:iCs/>
          <w:sz w:val="24"/>
          <w:szCs w:val="24"/>
        </w:rPr>
        <w:t>Čeští učitelé na přelomu 19. a 20. století – mimoškolní vzdělávání a učitelské porady.</w:t>
      </w:r>
      <w:r w:rsidR="0047484A">
        <w:rPr>
          <w:rFonts w:ascii="Times New Roman" w:hAnsi="Times New Roman" w:cs="Times New Roman"/>
          <w:sz w:val="24"/>
          <w:szCs w:val="24"/>
        </w:rPr>
        <w:t xml:space="preserve"> </w:t>
      </w:r>
      <w:r w:rsidR="0047484A" w:rsidRPr="0047484A">
        <w:rPr>
          <w:rFonts w:ascii="Times New Roman" w:hAnsi="Times New Roman" w:cs="Times New Roman"/>
          <w:sz w:val="24"/>
          <w:szCs w:val="24"/>
        </w:rPr>
        <w:t>(Jiří Pokorný, Magdaléna Pokorná</w:t>
      </w:r>
      <w:r w:rsidR="00A74F21">
        <w:rPr>
          <w:rFonts w:ascii="Times New Roman" w:hAnsi="Times New Roman" w:cs="Times New Roman"/>
          <w:sz w:val="24"/>
          <w:szCs w:val="24"/>
        </w:rPr>
        <w:t>,</w:t>
      </w:r>
      <w:r w:rsidR="003436D4">
        <w:rPr>
          <w:rFonts w:ascii="Times New Roman" w:hAnsi="Times New Roman" w:cs="Times New Roman"/>
          <w:sz w:val="24"/>
          <w:szCs w:val="24"/>
        </w:rPr>
        <w:t xml:space="preserve"> KDDD </w:t>
      </w:r>
      <w:proofErr w:type="spellStart"/>
      <w:r w:rsidR="003436D4">
        <w:rPr>
          <w:rFonts w:ascii="Times New Roman" w:hAnsi="Times New Roman" w:cs="Times New Roman"/>
          <w:sz w:val="24"/>
          <w:szCs w:val="24"/>
        </w:rPr>
        <w:t>PedF</w:t>
      </w:r>
      <w:proofErr w:type="spellEnd"/>
      <w:r w:rsidR="0047484A" w:rsidRPr="0047484A">
        <w:rPr>
          <w:rFonts w:ascii="Times New Roman" w:hAnsi="Times New Roman" w:cs="Times New Roman"/>
          <w:sz w:val="24"/>
          <w:szCs w:val="24"/>
        </w:rPr>
        <w:t xml:space="preserve">) </w:t>
      </w:r>
    </w:p>
    <w:p w14:paraId="2ED09AD0" w14:textId="77777777" w:rsidR="0047484A" w:rsidRDefault="0047484A" w:rsidP="006370C5">
      <w:pPr>
        <w:spacing w:line="360" w:lineRule="auto"/>
        <w:rPr>
          <w:rFonts w:ascii="Times New Roman" w:hAnsi="Times New Roman" w:cs="Times New Roman"/>
          <w:sz w:val="24"/>
          <w:szCs w:val="24"/>
        </w:rPr>
      </w:pPr>
      <w:r w:rsidRPr="0047484A">
        <w:rPr>
          <w:rFonts w:ascii="Times New Roman" w:hAnsi="Times New Roman" w:cs="Times New Roman"/>
          <w:sz w:val="24"/>
          <w:szCs w:val="24"/>
        </w:rPr>
        <w:t xml:space="preserve">15:45 Diskuse </w:t>
      </w:r>
    </w:p>
    <w:p w14:paraId="13CFEC77" w14:textId="77777777" w:rsidR="009B7975" w:rsidRDefault="009B7975" w:rsidP="006370C5">
      <w:pPr>
        <w:spacing w:line="360" w:lineRule="auto"/>
        <w:rPr>
          <w:rFonts w:ascii="Times New Roman" w:hAnsi="Times New Roman" w:cs="Times New Roman"/>
          <w:sz w:val="24"/>
          <w:szCs w:val="24"/>
        </w:rPr>
      </w:pPr>
      <w:r>
        <w:rPr>
          <w:rFonts w:ascii="Times New Roman" w:hAnsi="Times New Roman" w:cs="Times New Roman"/>
          <w:sz w:val="24"/>
          <w:szCs w:val="24"/>
        </w:rPr>
        <w:t>16:00 Závěr</w:t>
      </w:r>
      <w:r w:rsidR="003436D4">
        <w:rPr>
          <w:rFonts w:ascii="Times New Roman" w:hAnsi="Times New Roman" w:cs="Times New Roman"/>
          <w:sz w:val="24"/>
          <w:szCs w:val="24"/>
        </w:rPr>
        <w:t xml:space="preserve">ečné shrnutí </w:t>
      </w:r>
    </w:p>
    <w:p w14:paraId="2AAF4EF9" w14:textId="77777777" w:rsidR="00166981" w:rsidRDefault="00166981" w:rsidP="00166981">
      <w:pPr>
        <w:rPr>
          <w:rFonts w:ascii="Times New Roman" w:hAnsi="Times New Roman" w:cs="Times New Roman"/>
          <w:caps/>
          <w:sz w:val="24"/>
          <w:szCs w:val="24"/>
        </w:rPr>
      </w:pPr>
      <w:r>
        <w:rPr>
          <w:rFonts w:ascii="Times New Roman" w:hAnsi="Times New Roman" w:cs="Times New Roman"/>
          <w:sz w:val="24"/>
          <w:szCs w:val="24"/>
        </w:rPr>
        <w:t>(Po každém příspěvku bude poskytnut prostor pro diskusi)</w:t>
      </w:r>
    </w:p>
    <w:p w14:paraId="227573B6" w14:textId="77777777" w:rsidR="00572916" w:rsidRDefault="00572916" w:rsidP="00A74F21">
      <w:pPr>
        <w:spacing w:after="0" w:line="360" w:lineRule="auto"/>
        <w:rPr>
          <w:rFonts w:ascii="Times New Roman" w:hAnsi="Times New Roman" w:cs="Times New Roman"/>
        </w:rPr>
      </w:pPr>
    </w:p>
    <w:p w14:paraId="0EE4CB03" w14:textId="77777777" w:rsidR="00F8190E" w:rsidRPr="00F43714" w:rsidRDefault="003436D4" w:rsidP="00A74F21">
      <w:pPr>
        <w:spacing w:after="0" w:line="360" w:lineRule="auto"/>
        <w:rPr>
          <w:rFonts w:ascii="Times New Roman" w:hAnsi="Times New Roman" w:cs="Times New Roman"/>
        </w:rPr>
      </w:pPr>
      <w:r w:rsidRPr="00F43714">
        <w:rPr>
          <w:rFonts w:ascii="Times New Roman" w:hAnsi="Times New Roman" w:cs="Times New Roman"/>
        </w:rPr>
        <w:t>Technick</w:t>
      </w:r>
      <w:r w:rsidR="00F8190E" w:rsidRPr="00F43714">
        <w:rPr>
          <w:rFonts w:ascii="Times New Roman" w:hAnsi="Times New Roman" w:cs="Times New Roman"/>
        </w:rPr>
        <w:t xml:space="preserve">é informace k webináři: </w:t>
      </w:r>
      <w:r w:rsidR="00CF4D10" w:rsidRPr="00F43714">
        <w:rPr>
          <w:rFonts w:ascii="Times New Roman" w:hAnsi="Times New Roman" w:cs="Times New Roman"/>
        </w:rPr>
        <w:t xml:space="preserve"> </w:t>
      </w:r>
    </w:p>
    <w:p w14:paraId="7A4CE6E9" w14:textId="77777777" w:rsidR="00F8190E" w:rsidRPr="00F43714" w:rsidRDefault="00F8190E" w:rsidP="00A74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CF4D10">
        <w:rPr>
          <w:rFonts w:ascii="Times New Roman" w:eastAsia="Times New Roman" w:hAnsi="Times New Roman" w:cs="Times New Roman"/>
          <w:lang w:eastAsia="cs-CZ"/>
        </w:rPr>
        <w:t>Doporučujeme Vám stáhnout si aplikaci (</w:t>
      </w:r>
      <w:bookmarkStart w:id="0" w:name="_GoBack"/>
      <w:r w:rsidR="0087618B">
        <w:fldChar w:fldCharType="begin"/>
      </w:r>
      <w:r w:rsidR="0087618B">
        <w:instrText xml:space="preserve"> HYPERLINK "https://zoom.us/download" </w:instrText>
      </w:r>
      <w:r w:rsidR="0087618B">
        <w:fldChar w:fldCharType="separate"/>
      </w:r>
      <w:r w:rsidRPr="00F43714">
        <w:rPr>
          <w:rFonts w:ascii="Times New Roman" w:eastAsia="Times New Roman" w:hAnsi="Times New Roman" w:cs="Times New Roman"/>
          <w:color w:val="0000FF"/>
          <w:u w:val="single"/>
          <w:lang w:eastAsia="cs-CZ"/>
        </w:rPr>
        <w:t>https://zoom.us/download</w:t>
      </w:r>
      <w:r w:rsidR="0087618B">
        <w:rPr>
          <w:rFonts w:ascii="Times New Roman" w:eastAsia="Times New Roman" w:hAnsi="Times New Roman" w:cs="Times New Roman"/>
          <w:color w:val="0000FF"/>
          <w:u w:val="single"/>
          <w:lang w:eastAsia="cs-CZ"/>
        </w:rPr>
        <w:fldChar w:fldCharType="end"/>
      </w:r>
      <w:bookmarkEnd w:id="0"/>
      <w:r w:rsidRPr="00CF4D10">
        <w:rPr>
          <w:rFonts w:ascii="Times New Roman" w:eastAsia="Times New Roman" w:hAnsi="Times New Roman" w:cs="Times New Roman"/>
          <w:lang w:eastAsia="cs-CZ"/>
        </w:rPr>
        <w:t>), která umožňuje plně využít všechny funkcionality této platformy.</w:t>
      </w:r>
      <w:r w:rsidRPr="00F43714">
        <w:rPr>
          <w:rFonts w:ascii="Times New Roman" w:eastAsia="Times New Roman" w:hAnsi="Times New Roman" w:cs="Times New Roman"/>
          <w:lang w:eastAsia="cs-CZ"/>
        </w:rPr>
        <w:t xml:space="preserve"> </w:t>
      </w:r>
      <w:r w:rsidR="00166981" w:rsidRPr="00F43714">
        <w:rPr>
          <w:rFonts w:ascii="Times New Roman" w:eastAsia="Times New Roman" w:hAnsi="Times New Roman" w:cs="Times New Roman"/>
          <w:lang w:eastAsia="cs-CZ"/>
        </w:rPr>
        <w:t>(</w:t>
      </w:r>
      <w:r w:rsidRPr="00CF4D10">
        <w:rPr>
          <w:rFonts w:ascii="Times New Roman" w:eastAsia="Times New Roman" w:hAnsi="Times New Roman" w:cs="Times New Roman"/>
          <w:lang w:eastAsia="cs-CZ"/>
        </w:rPr>
        <w:t>Zoom je též funkční v mobilním telefonu (Android, Apple), případně i ve webovém prohlížeči, pokud si nemůžete nebo nechcete stahovat aplikaci.</w:t>
      </w:r>
      <w:r w:rsidR="00166981" w:rsidRPr="00F43714">
        <w:rPr>
          <w:rFonts w:ascii="Times New Roman" w:eastAsia="Times New Roman" w:hAnsi="Times New Roman" w:cs="Times New Roman"/>
          <w:lang w:eastAsia="cs-CZ"/>
        </w:rPr>
        <w:t xml:space="preserve"> </w:t>
      </w:r>
      <w:r w:rsidRPr="00F43714">
        <w:rPr>
          <w:rFonts w:ascii="Times New Roman" w:hAnsi="Times New Roman" w:cs="Times New Roman"/>
        </w:rPr>
        <w:t xml:space="preserve">Odkaz na přímý vstup přes prohlížeč (Firefox, Chrome apod): </w:t>
      </w:r>
    </w:p>
    <w:p w14:paraId="73437B04" w14:textId="77777777" w:rsidR="00F8190E" w:rsidRPr="00F43714" w:rsidRDefault="0087618B" w:rsidP="00A74F21">
      <w:pPr>
        <w:spacing w:after="0" w:line="240" w:lineRule="auto"/>
        <w:rPr>
          <w:rFonts w:ascii="Times New Roman" w:hAnsi="Times New Roman" w:cs="Times New Roman"/>
        </w:rPr>
      </w:pPr>
      <w:hyperlink r:id="rId8" w:history="1">
        <w:r w:rsidR="00166981" w:rsidRPr="00F43714">
          <w:rPr>
            <w:rStyle w:val="Hypertextovodkaz"/>
            <w:rFonts w:ascii="Times New Roman" w:hAnsi="Times New Roman" w:cs="Times New Roman"/>
          </w:rPr>
          <w:t>https://cuni-cz.zoom.us/j/94812992204?pwd=R1NaNmxIcjdnL3RRN0FBL1BuY2svQT09</w:t>
        </w:r>
      </w:hyperlink>
    </w:p>
    <w:p w14:paraId="7ED34AC0" w14:textId="77777777" w:rsidR="00F8190E" w:rsidRPr="00F43714" w:rsidRDefault="00F8190E" w:rsidP="00A74F21">
      <w:pPr>
        <w:spacing w:after="0" w:line="240" w:lineRule="auto"/>
        <w:rPr>
          <w:rFonts w:ascii="Times New Roman" w:hAnsi="Times New Roman" w:cs="Times New Roman"/>
          <w:b/>
        </w:rPr>
      </w:pPr>
      <w:r w:rsidRPr="00F43714">
        <w:rPr>
          <w:rFonts w:ascii="Times New Roman" w:hAnsi="Times New Roman" w:cs="Times New Roman"/>
        </w:rPr>
        <w:t xml:space="preserve">Při vstupu přes aplikaci vyplňte Meeting ID: </w:t>
      </w:r>
      <w:r w:rsidRPr="00F43714">
        <w:rPr>
          <w:rFonts w:ascii="Times New Roman" w:hAnsi="Times New Roman" w:cs="Times New Roman"/>
          <w:b/>
        </w:rPr>
        <w:t>948 1299 2204</w:t>
      </w:r>
      <w:r w:rsidRPr="00F43714">
        <w:rPr>
          <w:rFonts w:ascii="Times New Roman" w:hAnsi="Times New Roman" w:cs="Times New Roman"/>
        </w:rPr>
        <w:t xml:space="preserve">     a       </w:t>
      </w:r>
      <w:proofErr w:type="spellStart"/>
      <w:r w:rsidRPr="00F43714">
        <w:rPr>
          <w:rFonts w:ascii="Times New Roman" w:hAnsi="Times New Roman" w:cs="Times New Roman"/>
        </w:rPr>
        <w:t>Passcode</w:t>
      </w:r>
      <w:proofErr w:type="spellEnd"/>
      <w:r w:rsidRPr="00F43714">
        <w:rPr>
          <w:rFonts w:ascii="Times New Roman" w:hAnsi="Times New Roman" w:cs="Times New Roman"/>
        </w:rPr>
        <w:t xml:space="preserve">: </w:t>
      </w:r>
      <w:r w:rsidRPr="00F43714">
        <w:rPr>
          <w:rFonts w:ascii="Times New Roman" w:hAnsi="Times New Roman" w:cs="Times New Roman"/>
          <w:b/>
        </w:rPr>
        <w:t>236706</w:t>
      </w:r>
    </w:p>
    <w:p w14:paraId="0AE7A329" w14:textId="77777777" w:rsidR="00F8190E" w:rsidRPr="00F43714" w:rsidRDefault="00F8190E" w:rsidP="00A74F21">
      <w:pPr>
        <w:spacing w:after="0" w:line="240" w:lineRule="auto"/>
        <w:rPr>
          <w:rFonts w:ascii="Times New Roman" w:hAnsi="Times New Roman" w:cs="Times New Roman"/>
        </w:rPr>
      </w:pPr>
      <w:r w:rsidRPr="00F43714">
        <w:rPr>
          <w:rFonts w:ascii="Times New Roman" w:hAnsi="Times New Roman" w:cs="Times New Roman"/>
        </w:rPr>
        <w:t xml:space="preserve">Vstup do online prostředí bude otevřen </w:t>
      </w:r>
      <w:r w:rsidRPr="00F43714">
        <w:rPr>
          <w:rFonts w:ascii="Times New Roman" w:hAnsi="Times New Roman" w:cs="Times New Roman"/>
          <w:b/>
        </w:rPr>
        <w:t>od 13.30</w:t>
      </w:r>
      <w:r w:rsidRPr="00F43714">
        <w:rPr>
          <w:rFonts w:ascii="Times New Roman" w:hAnsi="Times New Roman" w:cs="Times New Roman"/>
        </w:rPr>
        <w:t>, aby byl dos</w:t>
      </w:r>
      <w:r w:rsidR="00166981" w:rsidRPr="00F43714">
        <w:rPr>
          <w:rFonts w:ascii="Times New Roman" w:hAnsi="Times New Roman" w:cs="Times New Roman"/>
        </w:rPr>
        <w:t xml:space="preserve">tatek času vyřešit případné technické problémy. </w:t>
      </w:r>
      <w:r w:rsidR="00A74F21" w:rsidRPr="00F43714">
        <w:rPr>
          <w:rFonts w:ascii="Times New Roman" w:hAnsi="Times New Roman" w:cs="Times New Roman"/>
        </w:rPr>
        <w:t xml:space="preserve">(Vstup do webináře bude umožněn i </w:t>
      </w:r>
      <w:r w:rsidR="00F43714">
        <w:rPr>
          <w:rFonts w:ascii="Times New Roman" w:hAnsi="Times New Roman" w:cs="Times New Roman"/>
        </w:rPr>
        <w:t>průběžně</w:t>
      </w:r>
      <w:r w:rsidR="00A74F21" w:rsidRPr="00F43714">
        <w:rPr>
          <w:rFonts w:ascii="Times New Roman" w:hAnsi="Times New Roman" w:cs="Times New Roman"/>
        </w:rPr>
        <w:t xml:space="preserve">.) </w:t>
      </w:r>
    </w:p>
    <w:p w14:paraId="736B15A9" w14:textId="77777777" w:rsidR="00F8190E" w:rsidRDefault="00166981" w:rsidP="00A74F21">
      <w:pPr>
        <w:spacing w:after="0" w:line="240" w:lineRule="auto"/>
        <w:rPr>
          <w:rFonts w:ascii="Times New Roman" w:hAnsi="Times New Roman" w:cs="Times New Roman"/>
        </w:rPr>
      </w:pPr>
      <w:r w:rsidRPr="00F43714">
        <w:rPr>
          <w:rFonts w:ascii="Times New Roman" w:hAnsi="Times New Roman" w:cs="Times New Roman"/>
        </w:rPr>
        <w:t xml:space="preserve">Po přihlášení si prosím vyplňte jméno a příjmení. O slovo se během diskuse </w:t>
      </w:r>
      <w:proofErr w:type="spellStart"/>
      <w:r w:rsidR="00A74F21" w:rsidRPr="00F43714">
        <w:rPr>
          <w:rFonts w:ascii="Times New Roman" w:hAnsi="Times New Roman" w:cs="Times New Roman"/>
        </w:rPr>
        <w:t>hlašte</w:t>
      </w:r>
      <w:proofErr w:type="spellEnd"/>
      <w:r w:rsidR="00A74F21" w:rsidRPr="00F43714">
        <w:rPr>
          <w:rFonts w:ascii="Times New Roman" w:hAnsi="Times New Roman" w:cs="Times New Roman"/>
        </w:rPr>
        <w:t xml:space="preserve"> pomocí ikony modré dlaně, vy</w:t>
      </w:r>
      <w:r w:rsidRPr="00F43714">
        <w:rPr>
          <w:rFonts w:ascii="Times New Roman" w:hAnsi="Times New Roman" w:cs="Times New Roman"/>
        </w:rPr>
        <w:t>čkejte, až Vám moderátor udělí slovo a poté si nezapomeňte zapnout mikrofon.</w:t>
      </w:r>
      <w:r w:rsidR="00A74F21" w:rsidRPr="00F43714">
        <w:rPr>
          <w:rFonts w:ascii="Times New Roman" w:hAnsi="Times New Roman" w:cs="Times New Roman"/>
        </w:rPr>
        <w:t xml:space="preserve"> </w:t>
      </w:r>
      <w:r w:rsidRPr="00F43714">
        <w:rPr>
          <w:rFonts w:ascii="Times New Roman" w:hAnsi="Times New Roman" w:cs="Times New Roman"/>
        </w:rPr>
        <w:t xml:space="preserve">Budeme rádi, když si během webináře ponecháte zapnutou </w:t>
      </w:r>
      <w:r w:rsidR="00A74F21" w:rsidRPr="00F43714">
        <w:rPr>
          <w:rFonts w:ascii="Times New Roman" w:hAnsi="Times New Roman" w:cs="Times New Roman"/>
        </w:rPr>
        <w:t xml:space="preserve">i </w:t>
      </w:r>
      <w:r w:rsidRPr="00F43714">
        <w:rPr>
          <w:rFonts w:ascii="Times New Roman" w:hAnsi="Times New Roman" w:cs="Times New Roman"/>
        </w:rPr>
        <w:t xml:space="preserve">kameru. </w:t>
      </w:r>
      <w:r w:rsidR="00A74F21" w:rsidRPr="00F43714">
        <w:rPr>
          <w:rFonts w:ascii="Times New Roman" w:hAnsi="Times New Roman" w:cs="Times New Roman"/>
        </w:rPr>
        <w:t>Upozorňujeme, že w</w:t>
      </w:r>
      <w:r w:rsidRPr="00F43714">
        <w:rPr>
          <w:rFonts w:ascii="Times New Roman" w:hAnsi="Times New Roman" w:cs="Times New Roman"/>
        </w:rPr>
        <w:t xml:space="preserve">ebinář bude nahráván. </w:t>
      </w:r>
    </w:p>
    <w:p w14:paraId="6E2AF651" w14:textId="77777777" w:rsidR="00572916" w:rsidRDefault="00572916" w:rsidP="00A74F21">
      <w:pPr>
        <w:spacing w:after="0" w:line="240" w:lineRule="auto"/>
        <w:rPr>
          <w:rFonts w:ascii="Times New Roman" w:hAnsi="Times New Roman" w:cs="Times New Roman"/>
        </w:rPr>
      </w:pPr>
    </w:p>
    <w:p w14:paraId="0138806F" w14:textId="77777777" w:rsidR="00572916" w:rsidRDefault="00572916" w:rsidP="00A74F21">
      <w:pPr>
        <w:spacing w:after="0" w:line="240" w:lineRule="auto"/>
        <w:rPr>
          <w:rFonts w:ascii="Times New Roman" w:hAnsi="Times New Roman" w:cs="Times New Roman"/>
        </w:rPr>
      </w:pPr>
    </w:p>
    <w:p w14:paraId="6FA3D14D" w14:textId="77777777" w:rsidR="00572916" w:rsidRPr="00F43714" w:rsidRDefault="00572916" w:rsidP="00A74F21">
      <w:pPr>
        <w:spacing w:after="0" w:line="240" w:lineRule="auto"/>
        <w:rPr>
          <w:rFonts w:ascii="Times New Roman" w:hAnsi="Times New Roman" w:cs="Times New Roman"/>
        </w:rPr>
      </w:pPr>
      <w:r>
        <w:rPr>
          <w:rFonts w:ascii="Times New Roman" w:hAnsi="Times New Roman" w:cs="Times New Roman"/>
        </w:rPr>
        <w:t xml:space="preserve">ANOTACE PŘÍSPĚVKŮ </w:t>
      </w:r>
    </w:p>
    <w:p w14:paraId="7AA172E7" w14:textId="77777777" w:rsidR="006370C5" w:rsidRDefault="006370C5" w:rsidP="00F8190E">
      <w:pPr>
        <w:spacing w:after="0" w:line="276" w:lineRule="auto"/>
        <w:jc w:val="both"/>
        <w:rPr>
          <w:rFonts w:ascii="Times New Roman" w:hAnsi="Times New Roman" w:cs="Times New Roman"/>
          <w:sz w:val="24"/>
          <w:szCs w:val="24"/>
        </w:rPr>
      </w:pPr>
    </w:p>
    <w:p w14:paraId="1EC1FDEF" w14:textId="77777777" w:rsidR="00572916" w:rsidRPr="00572916" w:rsidRDefault="00572916" w:rsidP="00572916">
      <w:pPr>
        <w:pStyle w:val="Odstavecseseznamem"/>
        <w:numPr>
          <w:ilvl w:val="0"/>
          <w:numId w:val="5"/>
        </w:numPr>
        <w:spacing w:line="276" w:lineRule="auto"/>
        <w:jc w:val="both"/>
        <w:rPr>
          <w:rFonts w:ascii="Times New Roman" w:hAnsi="Times New Roman" w:cs="Times New Roman"/>
          <w:b/>
          <w:i/>
          <w:sz w:val="28"/>
          <w:szCs w:val="28"/>
        </w:rPr>
      </w:pPr>
      <w:r w:rsidRPr="00572916">
        <w:rPr>
          <w:rFonts w:ascii="Times New Roman" w:hAnsi="Times New Roman" w:cs="Times New Roman"/>
          <w:b/>
          <w:i/>
          <w:sz w:val="28"/>
          <w:szCs w:val="28"/>
        </w:rPr>
        <w:t>Co a proč rozvíjet v dějinách pedagogiky pro učitelské vzdělávání?</w:t>
      </w:r>
    </w:p>
    <w:p w14:paraId="1337709A" w14:textId="77777777" w:rsidR="00572916" w:rsidRPr="00572916" w:rsidRDefault="00572916" w:rsidP="00572916">
      <w:pPr>
        <w:spacing w:line="276" w:lineRule="auto"/>
        <w:jc w:val="both"/>
        <w:rPr>
          <w:rFonts w:ascii="Times New Roman" w:hAnsi="Times New Roman" w:cs="Times New Roman"/>
          <w:sz w:val="24"/>
          <w:szCs w:val="24"/>
        </w:rPr>
      </w:pPr>
      <w:r w:rsidRPr="00572916">
        <w:rPr>
          <w:rFonts w:ascii="Times New Roman" w:hAnsi="Times New Roman" w:cs="Times New Roman"/>
          <w:sz w:val="24"/>
          <w:szCs w:val="24"/>
        </w:rPr>
        <w:t xml:space="preserve">doc. PhDr. Tomáš </w:t>
      </w:r>
      <w:proofErr w:type="spellStart"/>
      <w:r w:rsidRPr="00572916">
        <w:rPr>
          <w:rFonts w:ascii="Times New Roman" w:hAnsi="Times New Roman" w:cs="Times New Roman"/>
          <w:sz w:val="24"/>
          <w:szCs w:val="24"/>
        </w:rPr>
        <w:t>Kasper</w:t>
      </w:r>
      <w:proofErr w:type="spellEnd"/>
      <w:r w:rsidRPr="00572916">
        <w:rPr>
          <w:rFonts w:ascii="Times New Roman" w:hAnsi="Times New Roman" w:cs="Times New Roman"/>
          <w:sz w:val="24"/>
          <w:szCs w:val="24"/>
        </w:rPr>
        <w:t>, Ph.D., doc. PhDr. Jaroslav Koťa, doc. PhDr. Martin Strouhal, Ph.D.</w:t>
      </w:r>
    </w:p>
    <w:p w14:paraId="50E76EF4" w14:textId="77777777" w:rsidR="00572916" w:rsidRPr="00572916" w:rsidRDefault="00572916" w:rsidP="00572916">
      <w:pPr>
        <w:spacing w:line="276" w:lineRule="auto"/>
        <w:jc w:val="both"/>
        <w:rPr>
          <w:rFonts w:ascii="Times New Roman" w:hAnsi="Times New Roman" w:cs="Times New Roman"/>
          <w:i/>
          <w:sz w:val="24"/>
          <w:szCs w:val="24"/>
        </w:rPr>
      </w:pPr>
      <w:r w:rsidRPr="00572916">
        <w:rPr>
          <w:rFonts w:ascii="Times New Roman" w:hAnsi="Times New Roman" w:cs="Times New Roman"/>
          <w:i/>
          <w:sz w:val="24"/>
          <w:szCs w:val="24"/>
        </w:rPr>
        <w:t>Filozofická fakulta Univerzity Karlovy, Katedra pedagogiky</w:t>
      </w:r>
    </w:p>
    <w:p w14:paraId="59986A85" w14:textId="77777777" w:rsidR="00572916" w:rsidRPr="00572916" w:rsidRDefault="00572916" w:rsidP="00572916">
      <w:pPr>
        <w:spacing w:line="276" w:lineRule="auto"/>
        <w:jc w:val="both"/>
        <w:rPr>
          <w:rFonts w:ascii="Times New Roman" w:hAnsi="Times New Roman" w:cs="Times New Roman"/>
        </w:rPr>
      </w:pPr>
      <w:r w:rsidRPr="00572916">
        <w:rPr>
          <w:rFonts w:ascii="Times New Roman" w:hAnsi="Times New Roman" w:cs="Times New Roman"/>
        </w:rPr>
        <w:t xml:space="preserve">Disciplína „dějiny pedagogiky“ je dnes v České republice pěstována jak v oblasti historie, tak i pedagogiky či věd o výchově (na pedagogických fakultách zejména se zaměřením na vzdělávání učitelů, na filozofických fakultách na přípravu pedagogů v neučitelských pedagogických oborech). Je tedy zřejmé, že „cíle“ výzkumu i studia v oblasti dějin pedagogiky se budou lišit podle toho, zdali je cílem připravit budoucího historika či učitele. Přitom je zřejmé (při pohledu na vývoj disciplíny), že pro obě profese jsou dějiny pedagogiky, vzdělávání a školství nutnou a důležitou součástí studia. Proč a také jaká témata v přípravě obou profesí analyzovat (tedy čemu se věnovat), se jeví jako zásadní otázky. Zejména se zdá, že odpovědi nebude jednoduché najít pro oblast učitelské přípravy. </w:t>
      </w:r>
    </w:p>
    <w:p w14:paraId="473B4F07" w14:textId="77777777" w:rsidR="00572916" w:rsidRPr="00572916" w:rsidRDefault="00572916" w:rsidP="00572916">
      <w:pPr>
        <w:spacing w:line="276" w:lineRule="auto"/>
        <w:jc w:val="both"/>
        <w:rPr>
          <w:rFonts w:ascii="Times New Roman" w:hAnsi="Times New Roman" w:cs="Times New Roman"/>
        </w:rPr>
      </w:pPr>
      <w:r w:rsidRPr="00572916">
        <w:rPr>
          <w:rFonts w:ascii="Times New Roman" w:hAnsi="Times New Roman" w:cs="Times New Roman"/>
        </w:rPr>
        <w:t xml:space="preserve">V pedagogických vědách ustoupila historická komparace (např. v německé </w:t>
      </w:r>
      <w:proofErr w:type="spellStart"/>
      <w:r w:rsidRPr="00572916">
        <w:rPr>
          <w:rFonts w:ascii="Times New Roman" w:hAnsi="Times New Roman" w:cs="Times New Roman"/>
        </w:rPr>
        <w:t>educational</w:t>
      </w:r>
      <w:proofErr w:type="spellEnd"/>
      <w:r w:rsidRPr="00572916">
        <w:rPr>
          <w:rFonts w:ascii="Times New Roman" w:hAnsi="Times New Roman" w:cs="Times New Roman"/>
        </w:rPr>
        <w:t xml:space="preserve"> </w:t>
      </w:r>
      <w:proofErr w:type="spellStart"/>
      <w:r w:rsidRPr="00572916">
        <w:rPr>
          <w:rFonts w:ascii="Times New Roman" w:hAnsi="Times New Roman" w:cs="Times New Roman"/>
        </w:rPr>
        <w:t>sciences</w:t>
      </w:r>
      <w:proofErr w:type="spellEnd"/>
      <w:r w:rsidRPr="00572916">
        <w:rPr>
          <w:rFonts w:ascii="Times New Roman" w:hAnsi="Times New Roman" w:cs="Times New Roman"/>
        </w:rPr>
        <w:t xml:space="preserve"> je historický výzkum úzce navázán na srovnávací pedagogiku a komparativní výzkumy) exaktně zaměřenému pedagogickému výzkumu. „Oslabení“ disciplíny koresponduje 1.) s „vpádem“ a „renesancí“ empiricky orientované pedagogické vědy v 90. letech 20. století (což můžeme číst i jako reakci na vývoj a zaměření pedagogické vědy v době před rokem 1989) a 2.) s hledáním „modelu“ učitelské přípravy v České republice. Dějiny pedagogiky byly téměř po celé období 1946-1989 součástí přípravy učitelů základních a středních škol, po roce 1989, když dochází k zásadní revizi modelu učitelské přípravy, dochází rovněž k revizi místa dějin pedagogiky v modelu moderní podoby „</w:t>
      </w:r>
      <w:proofErr w:type="spellStart"/>
      <w:r w:rsidRPr="00572916">
        <w:rPr>
          <w:rFonts w:ascii="Times New Roman" w:hAnsi="Times New Roman" w:cs="Times New Roman"/>
        </w:rPr>
        <w:t>teacher</w:t>
      </w:r>
      <w:proofErr w:type="spellEnd"/>
      <w:r w:rsidRPr="00572916">
        <w:rPr>
          <w:rFonts w:ascii="Times New Roman" w:hAnsi="Times New Roman" w:cs="Times New Roman"/>
        </w:rPr>
        <w:t xml:space="preserve"> </w:t>
      </w:r>
      <w:proofErr w:type="spellStart"/>
      <w:r w:rsidRPr="00572916">
        <w:rPr>
          <w:rFonts w:ascii="Times New Roman" w:hAnsi="Times New Roman" w:cs="Times New Roman"/>
        </w:rPr>
        <w:t>training</w:t>
      </w:r>
      <w:proofErr w:type="spellEnd"/>
      <w:r w:rsidRPr="00572916">
        <w:rPr>
          <w:rFonts w:ascii="Times New Roman" w:hAnsi="Times New Roman" w:cs="Times New Roman"/>
        </w:rPr>
        <w:t>“ v České republice. Z této revize se ovšem stala krize a je nutné hledat společně odpověď na otázky: 1) Proč rozvíjet „dějiny pedagogiky“ v učitelském vzdělání a „co obsahového“ v jejich rámci rozvíjet? 2) Jak je nutno zaměřit výzkum v „dějinách pedagogiky“, aby podporoval a rozvíjel naplňování cílů a profilu absolventa učitelského studia. 3) Jak tematicky, metodologicky a interdisciplinárně rozvíjet disciplínu dějin pedagogiky v učitelském vzdělání v současnosti, zejm. ve smyslu tzv. dějin idejí? 4) Jaké místo zaujímá v „dějinách pedagogiky“ tzv. historická sociologie?</w:t>
      </w:r>
      <w:r w:rsidRPr="00572916">
        <w:rPr>
          <w:rFonts w:ascii="Times New Roman" w:hAnsi="Times New Roman" w:cs="Times New Roman"/>
        </w:rPr>
        <w:br/>
      </w:r>
    </w:p>
    <w:p w14:paraId="495389CC" w14:textId="77777777" w:rsidR="00572916" w:rsidRPr="00572916" w:rsidRDefault="00572916" w:rsidP="00572916">
      <w:pPr>
        <w:spacing w:line="276" w:lineRule="auto"/>
        <w:jc w:val="both"/>
        <w:rPr>
          <w:rFonts w:ascii="Times New Roman" w:hAnsi="Times New Roman" w:cs="Times New Roman"/>
          <w:b/>
          <w:i/>
        </w:rPr>
      </w:pPr>
      <w:r w:rsidRPr="00572916">
        <w:rPr>
          <w:rFonts w:ascii="Times New Roman" w:hAnsi="Times New Roman" w:cs="Times New Roman"/>
          <w:b/>
          <w:i/>
        </w:rPr>
        <w:t>Literatura:</w:t>
      </w:r>
    </w:p>
    <w:p w14:paraId="24DA312D" w14:textId="77777777" w:rsidR="00572916" w:rsidRPr="00572916" w:rsidRDefault="00572916" w:rsidP="00572916">
      <w:pPr>
        <w:pStyle w:val="Odstavecseseznamem"/>
        <w:numPr>
          <w:ilvl w:val="0"/>
          <w:numId w:val="4"/>
        </w:numPr>
        <w:spacing w:line="276" w:lineRule="auto"/>
        <w:jc w:val="both"/>
        <w:rPr>
          <w:rFonts w:ascii="Times New Roman" w:hAnsi="Times New Roman" w:cs="Times New Roman"/>
        </w:rPr>
      </w:pPr>
      <w:r w:rsidRPr="00572916">
        <w:rPr>
          <w:rFonts w:ascii="Times New Roman" w:hAnsi="Times New Roman" w:cs="Times New Roman"/>
        </w:rPr>
        <w:t xml:space="preserve">Marcelo </w:t>
      </w:r>
      <w:proofErr w:type="spellStart"/>
      <w:r w:rsidRPr="00572916">
        <w:rPr>
          <w:rFonts w:ascii="Times New Roman" w:hAnsi="Times New Roman" w:cs="Times New Roman"/>
        </w:rPr>
        <w:t>Caruso</w:t>
      </w:r>
      <w:proofErr w:type="spellEnd"/>
      <w:r w:rsidRPr="00572916">
        <w:rPr>
          <w:rFonts w:ascii="Times New Roman" w:hAnsi="Times New Roman" w:cs="Times New Roman"/>
        </w:rPr>
        <w:t>, „</w:t>
      </w:r>
      <w:proofErr w:type="spellStart"/>
      <w:r w:rsidRPr="00572916">
        <w:rPr>
          <w:rFonts w:ascii="Times New Roman" w:hAnsi="Times New Roman" w:cs="Times New Roman"/>
        </w:rPr>
        <w:t>World</w:t>
      </w:r>
      <w:proofErr w:type="spellEnd"/>
      <w:r w:rsidRPr="00572916">
        <w:rPr>
          <w:rFonts w:ascii="Times New Roman" w:hAnsi="Times New Roman" w:cs="Times New Roman"/>
        </w:rPr>
        <w:t xml:space="preserve"> </w:t>
      </w:r>
      <w:proofErr w:type="spellStart"/>
      <w:r w:rsidRPr="00572916">
        <w:rPr>
          <w:rFonts w:ascii="Times New Roman" w:hAnsi="Times New Roman" w:cs="Times New Roman"/>
        </w:rPr>
        <w:t>systems</w:t>
      </w:r>
      <w:proofErr w:type="spellEnd"/>
      <w:r w:rsidRPr="00572916">
        <w:rPr>
          <w:rFonts w:ascii="Times New Roman" w:hAnsi="Times New Roman" w:cs="Times New Roman"/>
        </w:rPr>
        <w:t xml:space="preserve">, </w:t>
      </w:r>
      <w:proofErr w:type="spellStart"/>
      <w:r w:rsidRPr="00572916">
        <w:rPr>
          <w:rFonts w:ascii="Times New Roman" w:hAnsi="Times New Roman" w:cs="Times New Roman"/>
        </w:rPr>
        <w:t>world</w:t>
      </w:r>
      <w:proofErr w:type="spellEnd"/>
      <w:r w:rsidRPr="00572916">
        <w:rPr>
          <w:rFonts w:ascii="Times New Roman" w:hAnsi="Times New Roman" w:cs="Times New Roman"/>
        </w:rPr>
        <w:t xml:space="preserve"> society, </w:t>
      </w:r>
      <w:proofErr w:type="spellStart"/>
      <w:r w:rsidRPr="00572916">
        <w:rPr>
          <w:rFonts w:ascii="Times New Roman" w:hAnsi="Times New Roman" w:cs="Times New Roman"/>
        </w:rPr>
        <w:t>world</w:t>
      </w:r>
      <w:proofErr w:type="spellEnd"/>
      <w:r w:rsidRPr="00572916">
        <w:rPr>
          <w:rFonts w:ascii="Times New Roman" w:hAnsi="Times New Roman" w:cs="Times New Roman"/>
        </w:rPr>
        <w:t xml:space="preserve"> polity: </w:t>
      </w:r>
      <w:proofErr w:type="spellStart"/>
      <w:r w:rsidRPr="00572916">
        <w:rPr>
          <w:rFonts w:ascii="Times New Roman" w:hAnsi="Times New Roman" w:cs="Times New Roman"/>
        </w:rPr>
        <w:t>theoretical</w:t>
      </w:r>
      <w:proofErr w:type="spellEnd"/>
      <w:r w:rsidRPr="00572916">
        <w:rPr>
          <w:rFonts w:ascii="Times New Roman" w:hAnsi="Times New Roman" w:cs="Times New Roman"/>
        </w:rPr>
        <w:t xml:space="preserve"> </w:t>
      </w:r>
      <w:proofErr w:type="spellStart"/>
      <w:r w:rsidRPr="00572916">
        <w:rPr>
          <w:rFonts w:ascii="Times New Roman" w:hAnsi="Times New Roman" w:cs="Times New Roman"/>
        </w:rPr>
        <w:t>insights</w:t>
      </w:r>
      <w:proofErr w:type="spellEnd"/>
      <w:r w:rsidRPr="00572916">
        <w:rPr>
          <w:rFonts w:ascii="Times New Roman" w:hAnsi="Times New Roman" w:cs="Times New Roman"/>
        </w:rPr>
        <w:t xml:space="preserve"> </w:t>
      </w:r>
      <w:proofErr w:type="spellStart"/>
      <w:r w:rsidRPr="00572916">
        <w:rPr>
          <w:rFonts w:ascii="Times New Roman" w:hAnsi="Times New Roman" w:cs="Times New Roman"/>
        </w:rPr>
        <w:t>for</w:t>
      </w:r>
      <w:proofErr w:type="spellEnd"/>
      <w:r w:rsidRPr="00572916">
        <w:rPr>
          <w:rFonts w:ascii="Times New Roman" w:hAnsi="Times New Roman" w:cs="Times New Roman"/>
        </w:rPr>
        <w:t xml:space="preserve"> a </w:t>
      </w:r>
      <w:proofErr w:type="spellStart"/>
      <w:r w:rsidRPr="00572916">
        <w:rPr>
          <w:rFonts w:ascii="Times New Roman" w:hAnsi="Times New Roman" w:cs="Times New Roman"/>
        </w:rPr>
        <w:t>global</w:t>
      </w:r>
      <w:proofErr w:type="spellEnd"/>
      <w:r w:rsidRPr="00572916">
        <w:rPr>
          <w:rFonts w:ascii="Times New Roman" w:hAnsi="Times New Roman" w:cs="Times New Roman"/>
        </w:rPr>
        <w:t xml:space="preserve"> </w:t>
      </w:r>
      <w:proofErr w:type="spellStart"/>
      <w:r w:rsidRPr="00572916">
        <w:rPr>
          <w:rFonts w:ascii="Times New Roman" w:hAnsi="Times New Roman" w:cs="Times New Roman"/>
        </w:rPr>
        <w:t>history</w:t>
      </w:r>
      <w:proofErr w:type="spellEnd"/>
      <w:r w:rsidRPr="00572916">
        <w:rPr>
          <w:rFonts w:ascii="Times New Roman" w:hAnsi="Times New Roman" w:cs="Times New Roman"/>
        </w:rPr>
        <w:t xml:space="preserve"> </w:t>
      </w:r>
      <w:proofErr w:type="spellStart"/>
      <w:r w:rsidRPr="00572916">
        <w:rPr>
          <w:rFonts w:ascii="Times New Roman" w:hAnsi="Times New Roman" w:cs="Times New Roman"/>
        </w:rPr>
        <w:t>of</w:t>
      </w:r>
      <w:proofErr w:type="spellEnd"/>
      <w:r w:rsidRPr="00572916">
        <w:rPr>
          <w:rFonts w:ascii="Times New Roman" w:hAnsi="Times New Roman" w:cs="Times New Roman"/>
        </w:rPr>
        <w:t xml:space="preserve"> </w:t>
      </w:r>
      <w:proofErr w:type="spellStart"/>
      <w:r w:rsidRPr="00572916">
        <w:rPr>
          <w:rFonts w:ascii="Times New Roman" w:hAnsi="Times New Roman" w:cs="Times New Roman"/>
        </w:rPr>
        <w:t>education</w:t>
      </w:r>
      <w:proofErr w:type="spellEnd"/>
      <w:r w:rsidRPr="00572916">
        <w:rPr>
          <w:rFonts w:ascii="Times New Roman" w:hAnsi="Times New Roman" w:cs="Times New Roman"/>
        </w:rPr>
        <w:t xml:space="preserve">, </w:t>
      </w:r>
      <w:proofErr w:type="spellStart"/>
      <w:r w:rsidRPr="00572916">
        <w:rPr>
          <w:rFonts w:ascii="Times New Roman" w:hAnsi="Times New Roman" w:cs="Times New Roman"/>
          <w:i/>
        </w:rPr>
        <w:t>History</w:t>
      </w:r>
      <w:proofErr w:type="spellEnd"/>
      <w:r w:rsidRPr="00572916">
        <w:rPr>
          <w:rFonts w:ascii="Times New Roman" w:hAnsi="Times New Roman" w:cs="Times New Roman"/>
          <w:i/>
        </w:rPr>
        <w:t xml:space="preserve"> </w:t>
      </w:r>
      <w:proofErr w:type="spellStart"/>
      <w:r w:rsidRPr="00572916">
        <w:rPr>
          <w:rFonts w:ascii="Times New Roman" w:hAnsi="Times New Roman" w:cs="Times New Roman"/>
          <w:i/>
        </w:rPr>
        <w:t>of</w:t>
      </w:r>
      <w:proofErr w:type="spellEnd"/>
      <w:r w:rsidRPr="00572916">
        <w:rPr>
          <w:rFonts w:ascii="Times New Roman" w:hAnsi="Times New Roman" w:cs="Times New Roman"/>
          <w:i/>
        </w:rPr>
        <w:t xml:space="preserve"> </w:t>
      </w:r>
      <w:proofErr w:type="spellStart"/>
      <w:r w:rsidRPr="00572916">
        <w:rPr>
          <w:rFonts w:ascii="Times New Roman" w:hAnsi="Times New Roman" w:cs="Times New Roman"/>
          <w:i/>
        </w:rPr>
        <w:t>Education</w:t>
      </w:r>
      <w:proofErr w:type="spellEnd"/>
      <w:r w:rsidRPr="00572916">
        <w:rPr>
          <w:rFonts w:ascii="Times New Roman" w:hAnsi="Times New Roman" w:cs="Times New Roman"/>
        </w:rPr>
        <w:t xml:space="preserve"> 37, no. 6 (2008): 825-840.</w:t>
      </w:r>
    </w:p>
    <w:p w14:paraId="619D4B8F" w14:textId="77777777" w:rsidR="00572916" w:rsidRPr="00572916" w:rsidRDefault="00572916" w:rsidP="00572916">
      <w:pPr>
        <w:pStyle w:val="Odstavecseseznamem"/>
        <w:numPr>
          <w:ilvl w:val="0"/>
          <w:numId w:val="4"/>
        </w:numPr>
        <w:spacing w:line="276" w:lineRule="auto"/>
        <w:jc w:val="both"/>
        <w:rPr>
          <w:rFonts w:ascii="Times New Roman" w:hAnsi="Times New Roman" w:cs="Times New Roman"/>
        </w:rPr>
      </w:pPr>
      <w:r w:rsidRPr="00572916">
        <w:rPr>
          <w:rFonts w:ascii="Times New Roman" w:hAnsi="Times New Roman" w:cs="Times New Roman"/>
        </w:rPr>
        <w:t xml:space="preserve">Rita </w:t>
      </w:r>
      <w:proofErr w:type="spellStart"/>
      <w:r w:rsidRPr="00572916">
        <w:rPr>
          <w:rFonts w:ascii="Times New Roman" w:hAnsi="Times New Roman" w:cs="Times New Roman"/>
        </w:rPr>
        <w:t>Hofstetter</w:t>
      </w:r>
      <w:proofErr w:type="spellEnd"/>
      <w:r w:rsidRPr="00572916">
        <w:rPr>
          <w:rFonts w:ascii="Times New Roman" w:hAnsi="Times New Roman" w:cs="Times New Roman"/>
        </w:rPr>
        <w:t xml:space="preserve">, Alexandre </w:t>
      </w:r>
      <w:proofErr w:type="spellStart"/>
      <w:r w:rsidRPr="00572916">
        <w:rPr>
          <w:rFonts w:ascii="Times New Roman" w:hAnsi="Times New Roman" w:cs="Times New Roman"/>
        </w:rPr>
        <w:t>Fontaine</w:t>
      </w:r>
      <w:proofErr w:type="spellEnd"/>
      <w:r w:rsidRPr="00572916">
        <w:rPr>
          <w:rFonts w:ascii="Times New Roman" w:hAnsi="Times New Roman" w:cs="Times New Roman"/>
        </w:rPr>
        <w:t xml:space="preserve">, </w:t>
      </w:r>
      <w:proofErr w:type="spellStart"/>
      <w:r w:rsidRPr="00572916">
        <w:rPr>
          <w:rFonts w:ascii="Times New Roman" w:hAnsi="Times New Roman" w:cs="Times New Roman"/>
        </w:rPr>
        <w:t>Solenn</w:t>
      </w:r>
      <w:proofErr w:type="spellEnd"/>
      <w:r w:rsidRPr="00572916">
        <w:rPr>
          <w:rFonts w:ascii="Times New Roman" w:hAnsi="Times New Roman" w:cs="Times New Roman"/>
        </w:rPr>
        <w:t xml:space="preserve"> </w:t>
      </w:r>
      <w:proofErr w:type="spellStart"/>
      <w:r w:rsidRPr="00572916">
        <w:rPr>
          <w:rFonts w:ascii="Times New Roman" w:hAnsi="Times New Roman" w:cs="Times New Roman"/>
        </w:rPr>
        <w:t>Huitric</w:t>
      </w:r>
      <w:proofErr w:type="spellEnd"/>
      <w:r w:rsidRPr="00572916">
        <w:rPr>
          <w:rFonts w:ascii="Times New Roman" w:hAnsi="Times New Roman" w:cs="Times New Roman"/>
        </w:rPr>
        <w:t xml:space="preserve"> &amp; Emmanuelle </w:t>
      </w:r>
      <w:proofErr w:type="spellStart"/>
      <w:r w:rsidRPr="00572916">
        <w:rPr>
          <w:rFonts w:ascii="Times New Roman" w:hAnsi="Times New Roman" w:cs="Times New Roman"/>
        </w:rPr>
        <w:t>Picard</w:t>
      </w:r>
      <w:proofErr w:type="spellEnd"/>
      <w:r w:rsidRPr="00572916">
        <w:rPr>
          <w:rFonts w:ascii="Times New Roman" w:hAnsi="Times New Roman" w:cs="Times New Roman"/>
        </w:rPr>
        <w:t>, „</w:t>
      </w:r>
      <w:proofErr w:type="spellStart"/>
      <w:r w:rsidRPr="00572916">
        <w:rPr>
          <w:rFonts w:ascii="Times New Roman" w:hAnsi="Times New Roman" w:cs="Times New Roman"/>
        </w:rPr>
        <w:t>Mapping</w:t>
      </w:r>
      <w:proofErr w:type="spellEnd"/>
      <w:r w:rsidRPr="00572916">
        <w:rPr>
          <w:rFonts w:ascii="Times New Roman" w:hAnsi="Times New Roman" w:cs="Times New Roman"/>
        </w:rPr>
        <w:t xml:space="preserve"> </w:t>
      </w:r>
      <w:proofErr w:type="spellStart"/>
      <w:r w:rsidRPr="00572916">
        <w:rPr>
          <w:rFonts w:ascii="Times New Roman" w:hAnsi="Times New Roman" w:cs="Times New Roman"/>
        </w:rPr>
        <w:t>the</w:t>
      </w:r>
      <w:proofErr w:type="spellEnd"/>
      <w:r w:rsidRPr="00572916">
        <w:rPr>
          <w:rFonts w:ascii="Times New Roman" w:hAnsi="Times New Roman" w:cs="Times New Roman"/>
        </w:rPr>
        <w:t xml:space="preserve"> </w:t>
      </w:r>
      <w:proofErr w:type="spellStart"/>
      <w:r w:rsidRPr="00572916">
        <w:rPr>
          <w:rFonts w:ascii="Times New Roman" w:hAnsi="Times New Roman" w:cs="Times New Roman"/>
        </w:rPr>
        <w:t>discipline</w:t>
      </w:r>
      <w:proofErr w:type="spellEnd"/>
      <w:r w:rsidRPr="00572916">
        <w:rPr>
          <w:rFonts w:ascii="Times New Roman" w:hAnsi="Times New Roman" w:cs="Times New Roman"/>
        </w:rPr>
        <w:t xml:space="preserve"> </w:t>
      </w:r>
      <w:proofErr w:type="spellStart"/>
      <w:r w:rsidRPr="00572916">
        <w:rPr>
          <w:rFonts w:ascii="Times New Roman" w:hAnsi="Times New Roman" w:cs="Times New Roman"/>
        </w:rPr>
        <w:t>history</w:t>
      </w:r>
      <w:proofErr w:type="spellEnd"/>
      <w:r w:rsidRPr="00572916">
        <w:rPr>
          <w:rFonts w:ascii="Times New Roman" w:hAnsi="Times New Roman" w:cs="Times New Roman"/>
        </w:rPr>
        <w:t xml:space="preserve"> </w:t>
      </w:r>
      <w:proofErr w:type="spellStart"/>
      <w:r w:rsidRPr="00572916">
        <w:rPr>
          <w:rFonts w:ascii="Times New Roman" w:hAnsi="Times New Roman" w:cs="Times New Roman"/>
        </w:rPr>
        <w:t>of</w:t>
      </w:r>
      <w:proofErr w:type="spellEnd"/>
      <w:r w:rsidRPr="00572916">
        <w:rPr>
          <w:rFonts w:ascii="Times New Roman" w:hAnsi="Times New Roman" w:cs="Times New Roman"/>
        </w:rPr>
        <w:t xml:space="preserve"> </w:t>
      </w:r>
      <w:proofErr w:type="spellStart"/>
      <w:r w:rsidRPr="00572916">
        <w:rPr>
          <w:rFonts w:ascii="Times New Roman" w:hAnsi="Times New Roman" w:cs="Times New Roman"/>
        </w:rPr>
        <w:t>education</w:t>
      </w:r>
      <w:proofErr w:type="spellEnd"/>
      <w:r w:rsidRPr="00572916">
        <w:rPr>
          <w:rFonts w:ascii="Times New Roman" w:hAnsi="Times New Roman" w:cs="Times New Roman"/>
        </w:rPr>
        <w:t xml:space="preserve">“, </w:t>
      </w:r>
      <w:proofErr w:type="spellStart"/>
      <w:r w:rsidRPr="00572916">
        <w:rPr>
          <w:rFonts w:ascii="Times New Roman" w:hAnsi="Times New Roman" w:cs="Times New Roman"/>
        </w:rPr>
        <w:t>Paedagogica</w:t>
      </w:r>
      <w:proofErr w:type="spellEnd"/>
      <w:r w:rsidRPr="00572916">
        <w:rPr>
          <w:rFonts w:ascii="Times New Roman" w:hAnsi="Times New Roman" w:cs="Times New Roman"/>
        </w:rPr>
        <w:t xml:space="preserve"> </w:t>
      </w:r>
      <w:proofErr w:type="spellStart"/>
      <w:r w:rsidRPr="00572916">
        <w:rPr>
          <w:rFonts w:ascii="Times New Roman" w:hAnsi="Times New Roman" w:cs="Times New Roman"/>
        </w:rPr>
        <w:t>Historica</w:t>
      </w:r>
      <w:proofErr w:type="spellEnd"/>
      <w:r w:rsidRPr="00572916">
        <w:rPr>
          <w:rFonts w:ascii="Times New Roman" w:hAnsi="Times New Roman" w:cs="Times New Roman"/>
        </w:rPr>
        <w:t xml:space="preserve"> 50, no. 6 (2014): 871-880.</w:t>
      </w:r>
    </w:p>
    <w:p w14:paraId="6A68A056" w14:textId="77777777" w:rsidR="00572916" w:rsidRPr="00572916" w:rsidRDefault="00572916" w:rsidP="00572916">
      <w:pPr>
        <w:pStyle w:val="Odstavecseseznamem"/>
        <w:numPr>
          <w:ilvl w:val="0"/>
          <w:numId w:val="4"/>
        </w:numPr>
        <w:spacing w:line="276" w:lineRule="auto"/>
        <w:jc w:val="both"/>
        <w:rPr>
          <w:rFonts w:ascii="Times New Roman" w:hAnsi="Times New Roman" w:cs="Times New Roman"/>
        </w:rPr>
      </w:pPr>
      <w:r w:rsidRPr="00572916">
        <w:rPr>
          <w:rFonts w:ascii="Times New Roman" w:hAnsi="Times New Roman" w:cs="Times New Roman"/>
        </w:rPr>
        <w:t xml:space="preserve">Tomáš </w:t>
      </w:r>
      <w:proofErr w:type="spellStart"/>
      <w:r w:rsidRPr="00572916">
        <w:rPr>
          <w:rFonts w:ascii="Times New Roman" w:hAnsi="Times New Roman" w:cs="Times New Roman"/>
        </w:rPr>
        <w:t>Kasper</w:t>
      </w:r>
      <w:proofErr w:type="spellEnd"/>
      <w:r w:rsidRPr="00572916">
        <w:rPr>
          <w:rFonts w:ascii="Times New Roman" w:hAnsi="Times New Roman" w:cs="Times New Roman"/>
        </w:rPr>
        <w:t xml:space="preserve">, „Die </w:t>
      </w:r>
      <w:proofErr w:type="spellStart"/>
      <w:r w:rsidRPr="00572916">
        <w:rPr>
          <w:rFonts w:ascii="Times New Roman" w:hAnsi="Times New Roman" w:cs="Times New Roman"/>
        </w:rPr>
        <w:t>wissenschaftliche</w:t>
      </w:r>
      <w:proofErr w:type="spellEnd"/>
      <w:r w:rsidRPr="00572916">
        <w:rPr>
          <w:rFonts w:ascii="Times New Roman" w:hAnsi="Times New Roman" w:cs="Times New Roman"/>
        </w:rPr>
        <w:t xml:space="preserve"> </w:t>
      </w:r>
      <w:proofErr w:type="spellStart"/>
      <w:r w:rsidRPr="00572916">
        <w:rPr>
          <w:rFonts w:ascii="Times New Roman" w:hAnsi="Times New Roman" w:cs="Times New Roman"/>
        </w:rPr>
        <w:t>Neuorientierung</w:t>
      </w:r>
      <w:proofErr w:type="spellEnd"/>
      <w:r w:rsidRPr="00572916">
        <w:rPr>
          <w:rFonts w:ascii="Times New Roman" w:hAnsi="Times New Roman" w:cs="Times New Roman"/>
        </w:rPr>
        <w:t xml:space="preserve"> der </w:t>
      </w:r>
      <w:proofErr w:type="spellStart"/>
      <w:r w:rsidRPr="00572916">
        <w:rPr>
          <w:rFonts w:ascii="Times New Roman" w:hAnsi="Times New Roman" w:cs="Times New Roman"/>
        </w:rPr>
        <w:t>tschechischen</w:t>
      </w:r>
      <w:proofErr w:type="spellEnd"/>
      <w:r w:rsidRPr="00572916">
        <w:rPr>
          <w:rFonts w:ascii="Times New Roman" w:hAnsi="Times New Roman" w:cs="Times New Roman"/>
        </w:rPr>
        <w:t xml:space="preserve"> </w:t>
      </w:r>
      <w:proofErr w:type="spellStart"/>
      <w:r w:rsidRPr="00572916">
        <w:rPr>
          <w:rFonts w:ascii="Times New Roman" w:hAnsi="Times New Roman" w:cs="Times New Roman"/>
        </w:rPr>
        <w:t>Pädagogik</w:t>
      </w:r>
      <w:proofErr w:type="spellEnd"/>
      <w:r w:rsidRPr="00572916">
        <w:rPr>
          <w:rFonts w:ascii="Times New Roman" w:hAnsi="Times New Roman" w:cs="Times New Roman"/>
        </w:rPr>
        <w:t xml:space="preserve"> </w:t>
      </w:r>
      <w:proofErr w:type="spellStart"/>
      <w:r w:rsidRPr="00572916">
        <w:rPr>
          <w:rFonts w:ascii="Times New Roman" w:hAnsi="Times New Roman" w:cs="Times New Roman"/>
        </w:rPr>
        <w:t>im</w:t>
      </w:r>
      <w:proofErr w:type="spellEnd"/>
      <w:r w:rsidRPr="00572916">
        <w:rPr>
          <w:rFonts w:ascii="Times New Roman" w:hAnsi="Times New Roman" w:cs="Times New Roman"/>
        </w:rPr>
        <w:t xml:space="preserve"> </w:t>
      </w:r>
    </w:p>
    <w:p w14:paraId="4ADBF8F4" w14:textId="77777777" w:rsidR="00572916" w:rsidRPr="00572916" w:rsidRDefault="00572916" w:rsidP="00572916">
      <w:pPr>
        <w:pStyle w:val="Odstavecseseznamem"/>
        <w:numPr>
          <w:ilvl w:val="0"/>
          <w:numId w:val="4"/>
        </w:numPr>
        <w:spacing w:line="276" w:lineRule="auto"/>
        <w:jc w:val="both"/>
        <w:rPr>
          <w:rFonts w:ascii="Times New Roman" w:hAnsi="Times New Roman" w:cs="Times New Roman"/>
        </w:rPr>
      </w:pPr>
      <w:proofErr w:type="spellStart"/>
      <w:r w:rsidRPr="00572916">
        <w:rPr>
          <w:rFonts w:ascii="Times New Roman" w:hAnsi="Times New Roman" w:cs="Times New Roman"/>
        </w:rPr>
        <w:t>Windschatten</w:t>
      </w:r>
      <w:proofErr w:type="spellEnd"/>
      <w:r w:rsidRPr="00572916">
        <w:rPr>
          <w:rFonts w:ascii="Times New Roman" w:hAnsi="Times New Roman" w:cs="Times New Roman"/>
        </w:rPr>
        <w:t xml:space="preserve"> </w:t>
      </w:r>
      <w:proofErr w:type="spellStart"/>
      <w:r w:rsidRPr="00572916">
        <w:rPr>
          <w:rFonts w:ascii="Times New Roman" w:hAnsi="Times New Roman" w:cs="Times New Roman"/>
        </w:rPr>
        <w:t>ihres</w:t>
      </w:r>
      <w:proofErr w:type="spellEnd"/>
      <w:r w:rsidRPr="00572916">
        <w:rPr>
          <w:rFonts w:ascii="Times New Roman" w:hAnsi="Times New Roman" w:cs="Times New Roman"/>
        </w:rPr>
        <w:t xml:space="preserve"> </w:t>
      </w:r>
      <w:proofErr w:type="spellStart"/>
      <w:r w:rsidRPr="00572916">
        <w:rPr>
          <w:rFonts w:ascii="Times New Roman" w:hAnsi="Times New Roman" w:cs="Times New Roman"/>
        </w:rPr>
        <w:t>amerikanischen</w:t>
      </w:r>
      <w:proofErr w:type="spellEnd"/>
      <w:r w:rsidRPr="00572916">
        <w:rPr>
          <w:rFonts w:ascii="Times New Roman" w:hAnsi="Times New Roman" w:cs="Times New Roman"/>
        </w:rPr>
        <w:t xml:space="preserve"> </w:t>
      </w:r>
      <w:proofErr w:type="spellStart"/>
      <w:r w:rsidRPr="00572916">
        <w:rPr>
          <w:rFonts w:ascii="Times New Roman" w:hAnsi="Times New Roman" w:cs="Times New Roman"/>
        </w:rPr>
        <w:t>Vorbildes</w:t>
      </w:r>
      <w:proofErr w:type="spellEnd"/>
      <w:r w:rsidRPr="00572916">
        <w:rPr>
          <w:rFonts w:ascii="Times New Roman" w:hAnsi="Times New Roman" w:cs="Times New Roman"/>
        </w:rPr>
        <w:t xml:space="preserve"> </w:t>
      </w:r>
      <w:r w:rsidRPr="00572916">
        <w:rPr>
          <w:rFonts w:ascii="Times New Roman" w:hAnsi="Times New Roman" w:cs="Times New Roman"/>
          <w:bCs/>
          <w:lang w:val="de-DE"/>
        </w:rPr>
        <w:t xml:space="preserve">– eine Zwischenkriegszeit Fallstudie“, in </w:t>
      </w:r>
      <w:r w:rsidRPr="00572916">
        <w:rPr>
          <w:rFonts w:ascii="Times New Roman" w:hAnsi="Times New Roman" w:cs="Times New Roman"/>
          <w:i/>
        </w:rPr>
        <w:t xml:space="preserve">1918: </w:t>
      </w:r>
      <w:r w:rsidRPr="00572916">
        <w:rPr>
          <w:rFonts w:ascii="Times New Roman" w:hAnsi="Times New Roman" w:cs="Times New Roman"/>
          <w:i/>
          <w:lang w:val="de-DE"/>
        </w:rPr>
        <w:t>Bildungshistorische Blicke auf Traditionen, Transitionen, Visionen,</w:t>
      </w:r>
      <w:r w:rsidRPr="00572916">
        <w:rPr>
          <w:rFonts w:ascii="Times New Roman" w:hAnsi="Times New Roman" w:cs="Times New Roman"/>
        </w:rPr>
        <w:t xml:space="preserve"> </w:t>
      </w:r>
      <w:proofErr w:type="spellStart"/>
      <w:r w:rsidRPr="00572916">
        <w:rPr>
          <w:rFonts w:ascii="Times New Roman" w:hAnsi="Times New Roman" w:cs="Times New Roman"/>
        </w:rPr>
        <w:t>ed</w:t>
      </w:r>
      <w:proofErr w:type="spellEnd"/>
      <w:r w:rsidRPr="00572916">
        <w:rPr>
          <w:rFonts w:ascii="Times New Roman" w:hAnsi="Times New Roman" w:cs="Times New Roman"/>
        </w:rPr>
        <w:t>. Andreas Hoffmann-</w:t>
      </w:r>
      <w:proofErr w:type="spellStart"/>
      <w:r w:rsidRPr="00572916">
        <w:rPr>
          <w:rFonts w:ascii="Times New Roman" w:hAnsi="Times New Roman" w:cs="Times New Roman"/>
        </w:rPr>
        <w:t>Ocon</w:t>
      </w:r>
      <w:proofErr w:type="spellEnd"/>
      <w:r w:rsidRPr="00572916">
        <w:rPr>
          <w:rFonts w:ascii="Times New Roman" w:hAnsi="Times New Roman" w:cs="Times New Roman"/>
        </w:rPr>
        <w:t xml:space="preserve">, Norbert </w:t>
      </w:r>
      <w:proofErr w:type="spellStart"/>
      <w:r w:rsidRPr="00572916">
        <w:rPr>
          <w:rFonts w:ascii="Times New Roman" w:hAnsi="Times New Roman" w:cs="Times New Roman"/>
        </w:rPr>
        <w:t>Grube</w:t>
      </w:r>
      <w:proofErr w:type="spellEnd"/>
      <w:r w:rsidRPr="00572916">
        <w:rPr>
          <w:rFonts w:ascii="Times New Roman" w:hAnsi="Times New Roman" w:cs="Times New Roman"/>
        </w:rPr>
        <w:t xml:space="preserve"> and Andrea </w:t>
      </w:r>
      <w:proofErr w:type="spellStart"/>
      <w:r w:rsidRPr="00572916">
        <w:rPr>
          <w:rFonts w:ascii="Times New Roman" w:hAnsi="Times New Roman" w:cs="Times New Roman"/>
        </w:rPr>
        <w:t>DeVincenti</w:t>
      </w:r>
      <w:proofErr w:type="spellEnd"/>
      <w:r w:rsidRPr="00572916">
        <w:rPr>
          <w:rFonts w:ascii="Times New Roman" w:hAnsi="Times New Roman" w:cs="Times New Roman"/>
        </w:rPr>
        <w:t xml:space="preserve"> (</w:t>
      </w:r>
      <w:proofErr w:type="spellStart"/>
      <w:r w:rsidRPr="00572916">
        <w:rPr>
          <w:rFonts w:ascii="Times New Roman" w:hAnsi="Times New Roman" w:cs="Times New Roman"/>
        </w:rPr>
        <w:t>Bad</w:t>
      </w:r>
      <w:proofErr w:type="spellEnd"/>
      <w:r w:rsidRPr="00572916">
        <w:rPr>
          <w:rFonts w:ascii="Times New Roman" w:hAnsi="Times New Roman" w:cs="Times New Roman"/>
        </w:rPr>
        <w:t xml:space="preserve"> </w:t>
      </w:r>
      <w:proofErr w:type="spellStart"/>
      <w:r w:rsidRPr="00572916">
        <w:rPr>
          <w:rFonts w:ascii="Times New Roman" w:hAnsi="Times New Roman" w:cs="Times New Roman"/>
        </w:rPr>
        <w:t>Heilbrunn</w:t>
      </w:r>
      <w:proofErr w:type="spellEnd"/>
      <w:r w:rsidRPr="00572916">
        <w:rPr>
          <w:rFonts w:ascii="Times New Roman" w:hAnsi="Times New Roman" w:cs="Times New Roman"/>
        </w:rPr>
        <w:t xml:space="preserve">: </w:t>
      </w:r>
      <w:proofErr w:type="spellStart"/>
      <w:r w:rsidRPr="00572916">
        <w:rPr>
          <w:rFonts w:ascii="Times New Roman" w:hAnsi="Times New Roman" w:cs="Times New Roman"/>
        </w:rPr>
        <w:t>Klinkhardt</w:t>
      </w:r>
      <w:proofErr w:type="spellEnd"/>
      <w:r w:rsidRPr="00572916">
        <w:rPr>
          <w:rFonts w:ascii="Times New Roman" w:hAnsi="Times New Roman" w:cs="Times New Roman"/>
        </w:rPr>
        <w:t>, 2020), 135-158.</w:t>
      </w:r>
    </w:p>
    <w:p w14:paraId="73EA9030" w14:textId="77777777" w:rsidR="00572916" w:rsidRPr="00572916" w:rsidRDefault="00572916" w:rsidP="00572916">
      <w:pPr>
        <w:pStyle w:val="Odstavecseseznamem"/>
        <w:numPr>
          <w:ilvl w:val="0"/>
          <w:numId w:val="4"/>
        </w:numPr>
        <w:spacing w:line="276" w:lineRule="auto"/>
        <w:jc w:val="both"/>
        <w:rPr>
          <w:rFonts w:ascii="Times New Roman" w:hAnsi="Times New Roman" w:cs="Times New Roman"/>
        </w:rPr>
      </w:pPr>
      <w:r w:rsidRPr="00572916">
        <w:rPr>
          <w:rFonts w:ascii="Times New Roman" w:hAnsi="Times New Roman" w:cs="Times New Roman"/>
        </w:rPr>
        <w:t xml:space="preserve">Dana </w:t>
      </w:r>
      <w:proofErr w:type="spellStart"/>
      <w:r w:rsidRPr="00572916">
        <w:rPr>
          <w:rFonts w:ascii="Times New Roman" w:hAnsi="Times New Roman" w:cs="Times New Roman"/>
        </w:rPr>
        <w:t>Kasperová</w:t>
      </w:r>
      <w:proofErr w:type="spellEnd"/>
      <w:r w:rsidRPr="00572916">
        <w:rPr>
          <w:rFonts w:ascii="Times New Roman" w:hAnsi="Times New Roman" w:cs="Times New Roman"/>
        </w:rPr>
        <w:t xml:space="preserve">, </w:t>
      </w:r>
      <w:r w:rsidRPr="00572916">
        <w:rPr>
          <w:rFonts w:ascii="Times New Roman" w:hAnsi="Times New Roman" w:cs="Times New Roman"/>
          <w:i/>
        </w:rPr>
        <w:t>Československá obec učitelská</w:t>
      </w:r>
      <w:r w:rsidRPr="00572916">
        <w:rPr>
          <w:rFonts w:ascii="Times New Roman" w:hAnsi="Times New Roman" w:cs="Times New Roman"/>
        </w:rPr>
        <w:t xml:space="preserve"> (Praha: Academia, 2019).  </w:t>
      </w:r>
    </w:p>
    <w:p w14:paraId="08AA82B1" w14:textId="77777777" w:rsidR="00572916" w:rsidRPr="00572916" w:rsidRDefault="00572916" w:rsidP="00572916">
      <w:pPr>
        <w:pStyle w:val="Odstavecseseznamem"/>
        <w:numPr>
          <w:ilvl w:val="0"/>
          <w:numId w:val="4"/>
        </w:numPr>
        <w:spacing w:line="276" w:lineRule="auto"/>
        <w:jc w:val="both"/>
        <w:rPr>
          <w:rFonts w:ascii="Times New Roman" w:hAnsi="Times New Roman" w:cs="Times New Roman"/>
        </w:rPr>
      </w:pPr>
      <w:r w:rsidRPr="00572916">
        <w:rPr>
          <w:rFonts w:ascii="Times New Roman" w:hAnsi="Times New Roman" w:cs="Times New Roman"/>
        </w:rPr>
        <w:t xml:space="preserve">Gary </w:t>
      </w:r>
      <w:proofErr w:type="spellStart"/>
      <w:r w:rsidRPr="00572916">
        <w:rPr>
          <w:rFonts w:ascii="Times New Roman" w:hAnsi="Times New Roman" w:cs="Times New Roman"/>
        </w:rPr>
        <w:t>McCulloch</w:t>
      </w:r>
      <w:proofErr w:type="spellEnd"/>
      <w:r w:rsidRPr="00572916">
        <w:rPr>
          <w:rFonts w:ascii="Times New Roman" w:hAnsi="Times New Roman" w:cs="Times New Roman"/>
        </w:rPr>
        <w:t xml:space="preserve">, Ruth </w:t>
      </w:r>
      <w:proofErr w:type="spellStart"/>
      <w:r w:rsidRPr="00572916">
        <w:rPr>
          <w:rFonts w:ascii="Times New Roman" w:hAnsi="Times New Roman" w:cs="Times New Roman"/>
        </w:rPr>
        <w:t>Watts</w:t>
      </w:r>
      <w:proofErr w:type="spellEnd"/>
      <w:r w:rsidRPr="00572916">
        <w:rPr>
          <w:rFonts w:ascii="Times New Roman" w:hAnsi="Times New Roman" w:cs="Times New Roman"/>
        </w:rPr>
        <w:t>, „</w:t>
      </w:r>
      <w:proofErr w:type="spellStart"/>
      <w:r w:rsidRPr="00572916">
        <w:rPr>
          <w:rFonts w:ascii="Times New Roman" w:hAnsi="Times New Roman" w:cs="Times New Roman"/>
        </w:rPr>
        <w:t>Introduction</w:t>
      </w:r>
      <w:proofErr w:type="spellEnd"/>
      <w:r w:rsidRPr="00572916">
        <w:rPr>
          <w:rFonts w:ascii="Times New Roman" w:hAnsi="Times New Roman" w:cs="Times New Roman"/>
        </w:rPr>
        <w:t xml:space="preserve">: </w:t>
      </w:r>
      <w:proofErr w:type="spellStart"/>
      <w:r w:rsidRPr="00572916">
        <w:rPr>
          <w:rFonts w:ascii="Times New Roman" w:hAnsi="Times New Roman" w:cs="Times New Roman"/>
        </w:rPr>
        <w:t>Theory</w:t>
      </w:r>
      <w:proofErr w:type="spellEnd"/>
      <w:r w:rsidRPr="00572916">
        <w:rPr>
          <w:rFonts w:ascii="Times New Roman" w:hAnsi="Times New Roman" w:cs="Times New Roman"/>
        </w:rPr>
        <w:t xml:space="preserve">, </w:t>
      </w:r>
      <w:proofErr w:type="spellStart"/>
      <w:r w:rsidRPr="00572916">
        <w:rPr>
          <w:rFonts w:ascii="Times New Roman" w:hAnsi="Times New Roman" w:cs="Times New Roman"/>
        </w:rPr>
        <w:t>methodology</w:t>
      </w:r>
      <w:proofErr w:type="spellEnd"/>
      <w:r w:rsidRPr="00572916">
        <w:rPr>
          <w:rFonts w:ascii="Times New Roman" w:hAnsi="Times New Roman" w:cs="Times New Roman"/>
        </w:rPr>
        <w:t xml:space="preserve">, and </w:t>
      </w:r>
      <w:proofErr w:type="spellStart"/>
      <w:r w:rsidRPr="00572916">
        <w:rPr>
          <w:rFonts w:ascii="Times New Roman" w:hAnsi="Times New Roman" w:cs="Times New Roman"/>
        </w:rPr>
        <w:t>the</w:t>
      </w:r>
      <w:proofErr w:type="spellEnd"/>
      <w:r w:rsidRPr="00572916">
        <w:rPr>
          <w:rFonts w:ascii="Times New Roman" w:hAnsi="Times New Roman" w:cs="Times New Roman"/>
        </w:rPr>
        <w:t xml:space="preserve"> </w:t>
      </w:r>
      <w:proofErr w:type="spellStart"/>
      <w:r w:rsidRPr="00572916">
        <w:rPr>
          <w:rFonts w:ascii="Times New Roman" w:hAnsi="Times New Roman" w:cs="Times New Roman"/>
        </w:rPr>
        <w:t>history</w:t>
      </w:r>
      <w:proofErr w:type="spellEnd"/>
      <w:r w:rsidRPr="00572916">
        <w:rPr>
          <w:rFonts w:ascii="Times New Roman" w:hAnsi="Times New Roman" w:cs="Times New Roman"/>
        </w:rPr>
        <w:t xml:space="preserve"> </w:t>
      </w:r>
      <w:proofErr w:type="spellStart"/>
      <w:r w:rsidRPr="00572916">
        <w:rPr>
          <w:rFonts w:ascii="Times New Roman" w:hAnsi="Times New Roman" w:cs="Times New Roman"/>
        </w:rPr>
        <w:t>of</w:t>
      </w:r>
      <w:proofErr w:type="spellEnd"/>
      <w:r w:rsidRPr="00572916">
        <w:rPr>
          <w:rFonts w:ascii="Times New Roman" w:hAnsi="Times New Roman" w:cs="Times New Roman"/>
        </w:rPr>
        <w:t xml:space="preserve"> </w:t>
      </w:r>
      <w:proofErr w:type="spellStart"/>
      <w:r w:rsidRPr="00572916">
        <w:rPr>
          <w:rFonts w:ascii="Times New Roman" w:hAnsi="Times New Roman" w:cs="Times New Roman"/>
        </w:rPr>
        <w:t>education</w:t>
      </w:r>
      <w:proofErr w:type="spellEnd"/>
      <w:r w:rsidRPr="00572916">
        <w:rPr>
          <w:rFonts w:ascii="Times New Roman" w:hAnsi="Times New Roman" w:cs="Times New Roman"/>
        </w:rPr>
        <w:t xml:space="preserve">“, </w:t>
      </w:r>
      <w:proofErr w:type="spellStart"/>
      <w:r w:rsidRPr="00572916">
        <w:rPr>
          <w:rFonts w:ascii="Times New Roman" w:hAnsi="Times New Roman" w:cs="Times New Roman"/>
          <w:i/>
        </w:rPr>
        <w:t>History</w:t>
      </w:r>
      <w:proofErr w:type="spellEnd"/>
      <w:r w:rsidRPr="00572916">
        <w:rPr>
          <w:rFonts w:ascii="Times New Roman" w:hAnsi="Times New Roman" w:cs="Times New Roman"/>
          <w:i/>
        </w:rPr>
        <w:t xml:space="preserve"> </w:t>
      </w:r>
      <w:proofErr w:type="spellStart"/>
      <w:r w:rsidRPr="00572916">
        <w:rPr>
          <w:rFonts w:ascii="Times New Roman" w:hAnsi="Times New Roman" w:cs="Times New Roman"/>
          <w:i/>
        </w:rPr>
        <w:t>of</w:t>
      </w:r>
      <w:proofErr w:type="spellEnd"/>
      <w:r w:rsidRPr="00572916">
        <w:rPr>
          <w:rFonts w:ascii="Times New Roman" w:hAnsi="Times New Roman" w:cs="Times New Roman"/>
          <w:i/>
        </w:rPr>
        <w:t xml:space="preserve"> </w:t>
      </w:r>
      <w:proofErr w:type="spellStart"/>
      <w:r w:rsidRPr="00572916">
        <w:rPr>
          <w:rFonts w:ascii="Times New Roman" w:hAnsi="Times New Roman" w:cs="Times New Roman"/>
          <w:i/>
        </w:rPr>
        <w:t>Education</w:t>
      </w:r>
      <w:proofErr w:type="spellEnd"/>
      <w:r w:rsidRPr="00572916">
        <w:rPr>
          <w:rFonts w:ascii="Times New Roman" w:hAnsi="Times New Roman" w:cs="Times New Roman"/>
        </w:rPr>
        <w:t xml:space="preserve"> 32, no. 2 (2003): 129-132.</w:t>
      </w:r>
    </w:p>
    <w:p w14:paraId="10648084" w14:textId="77777777" w:rsidR="00572916" w:rsidRPr="00572916" w:rsidRDefault="00572916" w:rsidP="00572916">
      <w:pPr>
        <w:pStyle w:val="Odstavecseseznamem"/>
        <w:numPr>
          <w:ilvl w:val="0"/>
          <w:numId w:val="4"/>
        </w:numPr>
        <w:spacing w:line="276" w:lineRule="auto"/>
        <w:jc w:val="both"/>
        <w:rPr>
          <w:rFonts w:ascii="Times New Roman" w:hAnsi="Times New Roman" w:cs="Times New Roman"/>
        </w:rPr>
      </w:pPr>
      <w:r w:rsidRPr="00572916">
        <w:rPr>
          <w:rFonts w:ascii="Times New Roman" w:hAnsi="Times New Roman" w:cs="Times New Roman"/>
        </w:rPr>
        <w:t xml:space="preserve">Kenneth </w:t>
      </w:r>
      <w:proofErr w:type="spellStart"/>
      <w:r w:rsidRPr="00572916">
        <w:rPr>
          <w:rFonts w:ascii="Times New Roman" w:hAnsi="Times New Roman" w:cs="Times New Roman"/>
        </w:rPr>
        <w:t>Petersson</w:t>
      </w:r>
      <w:proofErr w:type="spellEnd"/>
      <w:r w:rsidRPr="00572916">
        <w:rPr>
          <w:rFonts w:ascii="Times New Roman" w:hAnsi="Times New Roman" w:cs="Times New Roman"/>
        </w:rPr>
        <w:t xml:space="preserve">, Thomas S. </w:t>
      </w:r>
      <w:proofErr w:type="spellStart"/>
      <w:proofErr w:type="gramStart"/>
      <w:r w:rsidRPr="00572916">
        <w:rPr>
          <w:rFonts w:ascii="Times New Roman" w:hAnsi="Times New Roman" w:cs="Times New Roman"/>
        </w:rPr>
        <w:t>Popkewitz</w:t>
      </w:r>
      <w:proofErr w:type="spellEnd"/>
      <w:r w:rsidRPr="00572916">
        <w:rPr>
          <w:rFonts w:ascii="Times New Roman" w:hAnsi="Times New Roman" w:cs="Times New Roman"/>
        </w:rPr>
        <w:t xml:space="preserve"> ,</w:t>
      </w:r>
      <w:proofErr w:type="gramEnd"/>
      <w:r w:rsidRPr="00572916">
        <w:rPr>
          <w:rFonts w:ascii="Times New Roman" w:hAnsi="Times New Roman" w:cs="Times New Roman"/>
        </w:rPr>
        <w:t xml:space="preserve"> </w:t>
      </w:r>
      <w:proofErr w:type="spellStart"/>
      <w:r w:rsidRPr="00572916">
        <w:rPr>
          <w:rFonts w:ascii="Times New Roman" w:hAnsi="Times New Roman" w:cs="Times New Roman"/>
        </w:rPr>
        <w:t>Ulf</w:t>
      </w:r>
      <w:proofErr w:type="spellEnd"/>
      <w:r w:rsidRPr="00572916">
        <w:rPr>
          <w:rFonts w:ascii="Times New Roman" w:hAnsi="Times New Roman" w:cs="Times New Roman"/>
        </w:rPr>
        <w:t xml:space="preserve"> </w:t>
      </w:r>
      <w:proofErr w:type="spellStart"/>
      <w:r w:rsidRPr="00572916">
        <w:rPr>
          <w:rFonts w:ascii="Times New Roman" w:hAnsi="Times New Roman" w:cs="Times New Roman"/>
        </w:rPr>
        <w:t>Olsson</w:t>
      </w:r>
      <w:proofErr w:type="spellEnd"/>
      <w:r w:rsidRPr="00572916">
        <w:rPr>
          <w:rFonts w:ascii="Times New Roman" w:hAnsi="Times New Roman" w:cs="Times New Roman"/>
        </w:rPr>
        <w:t xml:space="preserve"> &amp; John B. </w:t>
      </w:r>
      <w:proofErr w:type="spellStart"/>
      <w:r w:rsidRPr="00572916">
        <w:rPr>
          <w:rFonts w:ascii="Times New Roman" w:hAnsi="Times New Roman" w:cs="Times New Roman"/>
        </w:rPr>
        <w:t>Krejsler</w:t>
      </w:r>
      <w:proofErr w:type="spellEnd"/>
      <w:r w:rsidRPr="00572916">
        <w:rPr>
          <w:rFonts w:ascii="Times New Roman" w:hAnsi="Times New Roman" w:cs="Times New Roman"/>
        </w:rPr>
        <w:t>, „</w:t>
      </w:r>
      <w:proofErr w:type="spellStart"/>
      <w:r w:rsidRPr="00572916">
        <w:rPr>
          <w:rFonts w:ascii="Times New Roman" w:hAnsi="Times New Roman" w:cs="Times New Roman"/>
        </w:rPr>
        <w:t>Guest</w:t>
      </w:r>
      <w:proofErr w:type="spellEnd"/>
      <w:r w:rsidRPr="00572916">
        <w:rPr>
          <w:rFonts w:ascii="Times New Roman" w:hAnsi="Times New Roman" w:cs="Times New Roman"/>
        </w:rPr>
        <w:t xml:space="preserve"> </w:t>
      </w:r>
      <w:proofErr w:type="spellStart"/>
      <w:r w:rsidRPr="00572916">
        <w:rPr>
          <w:rFonts w:ascii="Times New Roman" w:hAnsi="Times New Roman" w:cs="Times New Roman"/>
        </w:rPr>
        <w:t>Editors</w:t>
      </w:r>
      <w:proofErr w:type="spellEnd"/>
      <w:r w:rsidRPr="00572916">
        <w:rPr>
          <w:rFonts w:ascii="Times New Roman" w:hAnsi="Times New Roman" w:cs="Times New Roman"/>
        </w:rPr>
        <w:t xml:space="preserve">' </w:t>
      </w:r>
      <w:proofErr w:type="spellStart"/>
      <w:r w:rsidRPr="00572916">
        <w:rPr>
          <w:rFonts w:ascii="Times New Roman" w:hAnsi="Times New Roman" w:cs="Times New Roman"/>
        </w:rPr>
        <w:t>Introduction</w:t>
      </w:r>
      <w:proofErr w:type="spellEnd"/>
      <w:r w:rsidRPr="00572916">
        <w:rPr>
          <w:rFonts w:ascii="Times New Roman" w:hAnsi="Times New Roman" w:cs="Times New Roman"/>
        </w:rPr>
        <w:t xml:space="preserve">: </w:t>
      </w:r>
      <w:proofErr w:type="spellStart"/>
      <w:r w:rsidRPr="00572916">
        <w:rPr>
          <w:rFonts w:ascii="Times New Roman" w:hAnsi="Times New Roman" w:cs="Times New Roman"/>
        </w:rPr>
        <w:t>Engaging</w:t>
      </w:r>
      <w:proofErr w:type="spellEnd"/>
      <w:r w:rsidRPr="00572916">
        <w:rPr>
          <w:rFonts w:ascii="Times New Roman" w:hAnsi="Times New Roman" w:cs="Times New Roman"/>
        </w:rPr>
        <w:t xml:space="preserve"> in </w:t>
      </w:r>
      <w:proofErr w:type="spellStart"/>
      <w:r w:rsidRPr="00572916">
        <w:rPr>
          <w:rFonts w:ascii="Times New Roman" w:hAnsi="Times New Roman" w:cs="Times New Roman"/>
        </w:rPr>
        <w:t>Foucault´s</w:t>
      </w:r>
      <w:proofErr w:type="spellEnd"/>
      <w:r w:rsidRPr="00572916">
        <w:rPr>
          <w:rFonts w:ascii="Times New Roman" w:hAnsi="Times New Roman" w:cs="Times New Roman"/>
        </w:rPr>
        <w:t xml:space="preserve"> </w:t>
      </w:r>
      <w:proofErr w:type="spellStart"/>
      <w:r w:rsidRPr="00572916">
        <w:rPr>
          <w:rFonts w:ascii="Times New Roman" w:hAnsi="Times New Roman" w:cs="Times New Roman"/>
        </w:rPr>
        <w:t>Governmentality</w:t>
      </w:r>
      <w:proofErr w:type="spellEnd"/>
      <w:r w:rsidRPr="00572916">
        <w:rPr>
          <w:rFonts w:ascii="Times New Roman" w:hAnsi="Times New Roman" w:cs="Times New Roman"/>
        </w:rPr>
        <w:t xml:space="preserve"> and </w:t>
      </w:r>
      <w:proofErr w:type="spellStart"/>
      <w:r w:rsidRPr="00572916">
        <w:rPr>
          <w:rFonts w:ascii="Times New Roman" w:hAnsi="Times New Roman" w:cs="Times New Roman"/>
        </w:rPr>
        <w:t>Styles</w:t>
      </w:r>
      <w:proofErr w:type="spellEnd"/>
      <w:r w:rsidRPr="00572916">
        <w:rPr>
          <w:rFonts w:ascii="Times New Roman" w:hAnsi="Times New Roman" w:cs="Times New Roman"/>
        </w:rPr>
        <w:t xml:space="preserve"> </w:t>
      </w:r>
      <w:proofErr w:type="spellStart"/>
      <w:r w:rsidRPr="00572916">
        <w:rPr>
          <w:rFonts w:ascii="Times New Roman" w:hAnsi="Times New Roman" w:cs="Times New Roman"/>
        </w:rPr>
        <w:t>of</w:t>
      </w:r>
      <w:proofErr w:type="spellEnd"/>
      <w:r w:rsidRPr="00572916">
        <w:rPr>
          <w:rFonts w:ascii="Times New Roman" w:hAnsi="Times New Roman" w:cs="Times New Roman"/>
        </w:rPr>
        <w:t xml:space="preserve"> </w:t>
      </w:r>
      <w:proofErr w:type="spellStart"/>
      <w:r w:rsidRPr="00572916">
        <w:rPr>
          <w:rFonts w:ascii="Times New Roman" w:hAnsi="Times New Roman" w:cs="Times New Roman"/>
        </w:rPr>
        <w:t>Reasoning</w:t>
      </w:r>
      <w:proofErr w:type="spellEnd"/>
      <w:r w:rsidRPr="00572916">
        <w:rPr>
          <w:rFonts w:ascii="Times New Roman" w:hAnsi="Times New Roman" w:cs="Times New Roman"/>
        </w:rPr>
        <w:t xml:space="preserve">: A </w:t>
      </w:r>
      <w:proofErr w:type="spellStart"/>
      <w:r w:rsidRPr="00572916">
        <w:rPr>
          <w:rFonts w:ascii="Times New Roman" w:hAnsi="Times New Roman" w:cs="Times New Roman"/>
        </w:rPr>
        <w:t>Short</w:t>
      </w:r>
      <w:proofErr w:type="spellEnd"/>
      <w:r w:rsidRPr="00572916">
        <w:rPr>
          <w:rFonts w:ascii="Times New Roman" w:hAnsi="Times New Roman" w:cs="Times New Roman"/>
        </w:rPr>
        <w:t xml:space="preserve"> </w:t>
      </w:r>
      <w:proofErr w:type="spellStart"/>
      <w:r w:rsidRPr="00572916">
        <w:rPr>
          <w:rFonts w:ascii="Times New Roman" w:hAnsi="Times New Roman" w:cs="Times New Roman"/>
        </w:rPr>
        <w:t>Summary</w:t>
      </w:r>
      <w:proofErr w:type="spellEnd"/>
      <w:r w:rsidRPr="00572916">
        <w:rPr>
          <w:rFonts w:ascii="Times New Roman" w:hAnsi="Times New Roman" w:cs="Times New Roman"/>
        </w:rPr>
        <w:t xml:space="preserve">“, </w:t>
      </w:r>
      <w:proofErr w:type="spellStart"/>
      <w:r w:rsidRPr="00572916">
        <w:rPr>
          <w:rFonts w:ascii="Times New Roman" w:hAnsi="Times New Roman" w:cs="Times New Roman"/>
          <w:i/>
        </w:rPr>
        <w:t>European</w:t>
      </w:r>
      <w:proofErr w:type="spellEnd"/>
      <w:r w:rsidRPr="00572916">
        <w:rPr>
          <w:rFonts w:ascii="Times New Roman" w:hAnsi="Times New Roman" w:cs="Times New Roman"/>
          <w:i/>
        </w:rPr>
        <w:t xml:space="preserve"> </w:t>
      </w:r>
      <w:proofErr w:type="spellStart"/>
      <w:r w:rsidRPr="00572916">
        <w:rPr>
          <w:rFonts w:ascii="Times New Roman" w:hAnsi="Times New Roman" w:cs="Times New Roman"/>
          <w:i/>
        </w:rPr>
        <w:t>Education</w:t>
      </w:r>
      <w:proofErr w:type="spellEnd"/>
      <w:r w:rsidRPr="00572916">
        <w:rPr>
          <w:rFonts w:ascii="Times New Roman" w:hAnsi="Times New Roman" w:cs="Times New Roman"/>
        </w:rPr>
        <w:t xml:space="preserve"> 45, no. 4. (2013): 4-15. </w:t>
      </w:r>
    </w:p>
    <w:p w14:paraId="7AA314FA" w14:textId="77777777" w:rsidR="00572916" w:rsidRPr="00572916" w:rsidRDefault="00572916" w:rsidP="00572916">
      <w:pPr>
        <w:pStyle w:val="Odstavecseseznamem"/>
        <w:numPr>
          <w:ilvl w:val="0"/>
          <w:numId w:val="4"/>
        </w:numPr>
        <w:spacing w:line="276" w:lineRule="auto"/>
        <w:jc w:val="both"/>
        <w:rPr>
          <w:rFonts w:ascii="Times New Roman" w:hAnsi="Times New Roman" w:cs="Times New Roman"/>
        </w:rPr>
      </w:pPr>
      <w:r w:rsidRPr="00572916">
        <w:rPr>
          <w:rFonts w:ascii="Times New Roman" w:hAnsi="Times New Roman" w:cs="Times New Roman"/>
        </w:rPr>
        <w:lastRenderedPageBreak/>
        <w:t xml:space="preserve">Tom </w:t>
      </w:r>
      <w:proofErr w:type="spellStart"/>
      <w:r w:rsidRPr="00572916">
        <w:rPr>
          <w:rFonts w:ascii="Times New Roman" w:hAnsi="Times New Roman" w:cs="Times New Roman"/>
        </w:rPr>
        <w:t>Woodin</w:t>
      </w:r>
      <w:proofErr w:type="spellEnd"/>
      <w:r w:rsidRPr="00572916">
        <w:rPr>
          <w:rFonts w:ascii="Times New Roman" w:hAnsi="Times New Roman" w:cs="Times New Roman"/>
        </w:rPr>
        <w:t xml:space="preserve"> (2016) </w:t>
      </w:r>
      <w:proofErr w:type="spellStart"/>
      <w:r w:rsidRPr="00572916">
        <w:rPr>
          <w:rFonts w:ascii="Times New Roman" w:hAnsi="Times New Roman" w:cs="Times New Roman"/>
        </w:rPr>
        <w:t>Rethinking</w:t>
      </w:r>
      <w:proofErr w:type="spellEnd"/>
      <w:r w:rsidRPr="00572916">
        <w:rPr>
          <w:rFonts w:ascii="Times New Roman" w:hAnsi="Times New Roman" w:cs="Times New Roman"/>
        </w:rPr>
        <w:t xml:space="preserve"> </w:t>
      </w:r>
      <w:proofErr w:type="spellStart"/>
      <w:r w:rsidRPr="00572916">
        <w:rPr>
          <w:rFonts w:ascii="Times New Roman" w:hAnsi="Times New Roman" w:cs="Times New Roman"/>
        </w:rPr>
        <w:t>the</w:t>
      </w:r>
      <w:proofErr w:type="spellEnd"/>
      <w:r w:rsidRPr="00572916">
        <w:rPr>
          <w:rFonts w:ascii="Times New Roman" w:hAnsi="Times New Roman" w:cs="Times New Roman"/>
        </w:rPr>
        <w:t xml:space="preserve"> </w:t>
      </w:r>
      <w:proofErr w:type="spellStart"/>
      <w:r w:rsidRPr="00572916">
        <w:rPr>
          <w:rFonts w:ascii="Times New Roman" w:hAnsi="Times New Roman" w:cs="Times New Roman"/>
        </w:rPr>
        <w:t>history</w:t>
      </w:r>
      <w:proofErr w:type="spellEnd"/>
      <w:r w:rsidRPr="00572916">
        <w:rPr>
          <w:rFonts w:ascii="Times New Roman" w:hAnsi="Times New Roman" w:cs="Times New Roman"/>
        </w:rPr>
        <w:t xml:space="preserve"> </w:t>
      </w:r>
      <w:proofErr w:type="spellStart"/>
      <w:r w:rsidRPr="00572916">
        <w:rPr>
          <w:rFonts w:ascii="Times New Roman" w:hAnsi="Times New Roman" w:cs="Times New Roman"/>
        </w:rPr>
        <w:t>of</w:t>
      </w:r>
      <w:proofErr w:type="spellEnd"/>
      <w:r w:rsidRPr="00572916">
        <w:rPr>
          <w:rFonts w:ascii="Times New Roman" w:hAnsi="Times New Roman" w:cs="Times New Roman"/>
        </w:rPr>
        <w:t xml:space="preserve"> </w:t>
      </w:r>
      <w:proofErr w:type="spellStart"/>
      <w:r w:rsidRPr="00572916">
        <w:rPr>
          <w:rFonts w:ascii="Times New Roman" w:hAnsi="Times New Roman" w:cs="Times New Roman"/>
        </w:rPr>
        <w:t>education</w:t>
      </w:r>
      <w:proofErr w:type="spellEnd"/>
      <w:r w:rsidRPr="00572916">
        <w:rPr>
          <w:rFonts w:ascii="Times New Roman" w:hAnsi="Times New Roman" w:cs="Times New Roman"/>
        </w:rPr>
        <w:t xml:space="preserve">: </w:t>
      </w:r>
      <w:proofErr w:type="spellStart"/>
      <w:r w:rsidRPr="00572916">
        <w:rPr>
          <w:rFonts w:ascii="Times New Roman" w:hAnsi="Times New Roman" w:cs="Times New Roman"/>
        </w:rPr>
        <w:t>transnational</w:t>
      </w:r>
      <w:proofErr w:type="spellEnd"/>
      <w:r w:rsidRPr="00572916">
        <w:rPr>
          <w:rFonts w:ascii="Times New Roman" w:hAnsi="Times New Roman" w:cs="Times New Roman"/>
        </w:rPr>
        <w:t xml:space="preserve"> </w:t>
      </w:r>
      <w:proofErr w:type="spellStart"/>
      <w:r w:rsidRPr="00572916">
        <w:rPr>
          <w:rFonts w:ascii="Times New Roman" w:hAnsi="Times New Roman" w:cs="Times New Roman"/>
        </w:rPr>
        <w:t>perspectives</w:t>
      </w:r>
      <w:proofErr w:type="spellEnd"/>
      <w:r w:rsidRPr="00572916">
        <w:rPr>
          <w:rFonts w:ascii="Times New Roman" w:hAnsi="Times New Roman" w:cs="Times New Roman"/>
        </w:rPr>
        <w:t xml:space="preserve"> on </w:t>
      </w:r>
      <w:proofErr w:type="spellStart"/>
      <w:r w:rsidRPr="00572916">
        <w:rPr>
          <w:rFonts w:ascii="Times New Roman" w:hAnsi="Times New Roman" w:cs="Times New Roman"/>
        </w:rPr>
        <w:t>its</w:t>
      </w:r>
      <w:proofErr w:type="spellEnd"/>
      <w:r w:rsidRPr="00572916">
        <w:rPr>
          <w:rFonts w:ascii="Times New Roman" w:hAnsi="Times New Roman" w:cs="Times New Roman"/>
        </w:rPr>
        <w:t xml:space="preserve"> </w:t>
      </w:r>
      <w:proofErr w:type="spellStart"/>
      <w:r w:rsidRPr="00572916">
        <w:rPr>
          <w:rFonts w:ascii="Times New Roman" w:hAnsi="Times New Roman" w:cs="Times New Roman"/>
        </w:rPr>
        <w:t>questions</w:t>
      </w:r>
      <w:proofErr w:type="spellEnd"/>
      <w:r w:rsidRPr="00572916">
        <w:rPr>
          <w:rFonts w:ascii="Times New Roman" w:hAnsi="Times New Roman" w:cs="Times New Roman"/>
        </w:rPr>
        <w:t xml:space="preserve">, </w:t>
      </w:r>
      <w:proofErr w:type="spellStart"/>
      <w:r w:rsidRPr="00572916">
        <w:rPr>
          <w:rFonts w:ascii="Times New Roman" w:hAnsi="Times New Roman" w:cs="Times New Roman"/>
        </w:rPr>
        <w:t>methods</w:t>
      </w:r>
      <w:proofErr w:type="spellEnd"/>
      <w:r w:rsidRPr="00572916">
        <w:rPr>
          <w:rFonts w:ascii="Times New Roman" w:hAnsi="Times New Roman" w:cs="Times New Roman"/>
        </w:rPr>
        <w:t xml:space="preserve"> and </w:t>
      </w:r>
      <w:proofErr w:type="spellStart"/>
      <w:r w:rsidRPr="00572916">
        <w:rPr>
          <w:rFonts w:ascii="Times New Roman" w:hAnsi="Times New Roman" w:cs="Times New Roman"/>
        </w:rPr>
        <w:t>knowledge</w:t>
      </w:r>
      <w:proofErr w:type="spellEnd"/>
      <w:r w:rsidRPr="00572916">
        <w:rPr>
          <w:rFonts w:ascii="Times New Roman" w:hAnsi="Times New Roman" w:cs="Times New Roman"/>
        </w:rPr>
        <w:t xml:space="preserve">. </w:t>
      </w:r>
      <w:proofErr w:type="spellStart"/>
      <w:r w:rsidRPr="00572916">
        <w:rPr>
          <w:rFonts w:ascii="Times New Roman" w:hAnsi="Times New Roman" w:cs="Times New Roman"/>
        </w:rPr>
        <w:t>Edited</w:t>
      </w:r>
      <w:proofErr w:type="spellEnd"/>
      <w:r w:rsidRPr="00572916">
        <w:rPr>
          <w:rFonts w:ascii="Times New Roman" w:hAnsi="Times New Roman" w:cs="Times New Roman"/>
        </w:rPr>
        <w:t xml:space="preserve"> by Thomas S. </w:t>
      </w:r>
      <w:proofErr w:type="spellStart"/>
      <w:r w:rsidRPr="00572916">
        <w:rPr>
          <w:rFonts w:ascii="Times New Roman" w:hAnsi="Times New Roman" w:cs="Times New Roman"/>
        </w:rPr>
        <w:t>Popkewitz</w:t>
      </w:r>
      <w:proofErr w:type="spellEnd"/>
      <w:r w:rsidRPr="00572916">
        <w:rPr>
          <w:rFonts w:ascii="Times New Roman" w:hAnsi="Times New Roman" w:cs="Times New Roman"/>
        </w:rPr>
        <w:t xml:space="preserve">“, </w:t>
      </w:r>
      <w:proofErr w:type="spellStart"/>
      <w:r w:rsidRPr="00572916">
        <w:rPr>
          <w:rFonts w:ascii="Times New Roman" w:hAnsi="Times New Roman" w:cs="Times New Roman"/>
          <w:i/>
        </w:rPr>
        <w:t>British</w:t>
      </w:r>
      <w:proofErr w:type="spellEnd"/>
      <w:r w:rsidRPr="00572916">
        <w:rPr>
          <w:rFonts w:ascii="Times New Roman" w:hAnsi="Times New Roman" w:cs="Times New Roman"/>
          <w:i/>
        </w:rPr>
        <w:t xml:space="preserve"> </w:t>
      </w:r>
      <w:proofErr w:type="spellStart"/>
      <w:r w:rsidRPr="00572916">
        <w:rPr>
          <w:rFonts w:ascii="Times New Roman" w:hAnsi="Times New Roman" w:cs="Times New Roman"/>
          <w:i/>
        </w:rPr>
        <w:t>Journal</w:t>
      </w:r>
      <w:proofErr w:type="spellEnd"/>
      <w:r w:rsidRPr="00572916">
        <w:rPr>
          <w:rFonts w:ascii="Times New Roman" w:hAnsi="Times New Roman" w:cs="Times New Roman"/>
          <w:i/>
        </w:rPr>
        <w:t xml:space="preserve"> </w:t>
      </w:r>
      <w:proofErr w:type="spellStart"/>
      <w:r w:rsidRPr="00572916">
        <w:rPr>
          <w:rFonts w:ascii="Times New Roman" w:hAnsi="Times New Roman" w:cs="Times New Roman"/>
          <w:i/>
        </w:rPr>
        <w:t>of</w:t>
      </w:r>
      <w:proofErr w:type="spellEnd"/>
      <w:r w:rsidRPr="00572916">
        <w:rPr>
          <w:rFonts w:ascii="Times New Roman" w:hAnsi="Times New Roman" w:cs="Times New Roman"/>
          <w:i/>
        </w:rPr>
        <w:t xml:space="preserve"> </w:t>
      </w:r>
      <w:proofErr w:type="spellStart"/>
      <w:r w:rsidRPr="00572916">
        <w:rPr>
          <w:rFonts w:ascii="Times New Roman" w:hAnsi="Times New Roman" w:cs="Times New Roman"/>
          <w:i/>
        </w:rPr>
        <w:t>Educational</w:t>
      </w:r>
      <w:proofErr w:type="spellEnd"/>
      <w:r w:rsidRPr="00572916">
        <w:rPr>
          <w:rFonts w:ascii="Times New Roman" w:hAnsi="Times New Roman" w:cs="Times New Roman"/>
          <w:i/>
        </w:rPr>
        <w:t xml:space="preserve"> </w:t>
      </w:r>
      <w:proofErr w:type="spellStart"/>
      <w:r w:rsidRPr="00572916">
        <w:rPr>
          <w:rFonts w:ascii="Times New Roman" w:hAnsi="Times New Roman" w:cs="Times New Roman"/>
          <w:i/>
        </w:rPr>
        <w:t>Studies</w:t>
      </w:r>
      <w:proofErr w:type="spellEnd"/>
      <w:r w:rsidRPr="00572916">
        <w:rPr>
          <w:rFonts w:ascii="Times New Roman" w:hAnsi="Times New Roman" w:cs="Times New Roman"/>
        </w:rPr>
        <w:t xml:space="preserve"> 64, no. 3 (2016): 397-399.</w:t>
      </w:r>
    </w:p>
    <w:p w14:paraId="5D68B088" w14:textId="77777777" w:rsidR="00572916" w:rsidRPr="0075737A" w:rsidRDefault="00572916" w:rsidP="00572916">
      <w:pPr>
        <w:spacing w:line="276" w:lineRule="auto"/>
        <w:rPr>
          <w:rFonts w:ascii="Times New Roman" w:hAnsi="Times New Roman" w:cs="Times New Roman"/>
          <w:sz w:val="24"/>
          <w:szCs w:val="24"/>
        </w:rPr>
      </w:pPr>
    </w:p>
    <w:p w14:paraId="14493909" w14:textId="77777777" w:rsidR="00572916" w:rsidRPr="00572916" w:rsidRDefault="00572916" w:rsidP="00572916">
      <w:pPr>
        <w:pStyle w:val="Odstavecseseznamem"/>
        <w:numPr>
          <w:ilvl w:val="0"/>
          <w:numId w:val="5"/>
        </w:numPr>
        <w:spacing w:line="276" w:lineRule="auto"/>
        <w:rPr>
          <w:rFonts w:ascii="Times New Roman" w:hAnsi="Times New Roman" w:cs="Times New Roman"/>
          <w:b/>
          <w:bCs/>
          <w:i/>
          <w:sz w:val="28"/>
          <w:szCs w:val="28"/>
        </w:rPr>
      </w:pPr>
      <w:r w:rsidRPr="00572916">
        <w:rPr>
          <w:rFonts w:ascii="Times New Roman" w:hAnsi="Times New Roman" w:cs="Times New Roman"/>
          <w:b/>
          <w:bCs/>
          <w:i/>
          <w:sz w:val="28"/>
          <w:szCs w:val="28"/>
        </w:rPr>
        <w:t>Proč i dnes učit antické dějiny?</w:t>
      </w:r>
    </w:p>
    <w:p w14:paraId="581DC9C3" w14:textId="77777777" w:rsidR="00572916" w:rsidRDefault="00572916" w:rsidP="00572916">
      <w:pPr>
        <w:spacing w:line="276" w:lineRule="auto"/>
        <w:rPr>
          <w:rFonts w:ascii="Times New Roman" w:hAnsi="Times New Roman" w:cs="Times New Roman"/>
          <w:sz w:val="24"/>
          <w:szCs w:val="24"/>
        </w:rPr>
      </w:pPr>
      <w:r>
        <w:rPr>
          <w:rFonts w:ascii="Times New Roman" w:hAnsi="Times New Roman" w:cs="Times New Roman"/>
          <w:sz w:val="24"/>
          <w:szCs w:val="24"/>
        </w:rPr>
        <w:t xml:space="preserve">Doc. PhDr. </w:t>
      </w:r>
      <w:r w:rsidRPr="0075737A">
        <w:rPr>
          <w:rFonts w:ascii="Times New Roman" w:hAnsi="Times New Roman" w:cs="Times New Roman"/>
          <w:sz w:val="24"/>
          <w:szCs w:val="24"/>
        </w:rPr>
        <w:t xml:space="preserve">Jana Kepartová, </w:t>
      </w:r>
      <w:r>
        <w:rPr>
          <w:rFonts w:ascii="Times New Roman" w:hAnsi="Times New Roman" w:cs="Times New Roman"/>
          <w:sz w:val="24"/>
          <w:szCs w:val="24"/>
        </w:rPr>
        <w:t xml:space="preserve">CSc., PhDr. </w:t>
      </w:r>
      <w:r w:rsidRPr="0075737A">
        <w:rPr>
          <w:rFonts w:ascii="Times New Roman" w:hAnsi="Times New Roman" w:cs="Times New Roman"/>
          <w:sz w:val="24"/>
          <w:szCs w:val="24"/>
        </w:rPr>
        <w:t>Jan Zdichynec</w:t>
      </w:r>
      <w:r>
        <w:rPr>
          <w:rFonts w:ascii="Times New Roman" w:hAnsi="Times New Roman" w:cs="Times New Roman"/>
          <w:sz w:val="24"/>
          <w:szCs w:val="24"/>
        </w:rPr>
        <w:t xml:space="preserve">. Ph.D. </w:t>
      </w:r>
    </w:p>
    <w:p w14:paraId="09D22039" w14:textId="77777777" w:rsidR="00572916" w:rsidRPr="0075737A" w:rsidRDefault="00572916" w:rsidP="00572916">
      <w:pPr>
        <w:spacing w:line="276" w:lineRule="auto"/>
        <w:rPr>
          <w:rFonts w:ascii="Times New Roman" w:hAnsi="Times New Roman" w:cs="Times New Roman"/>
          <w:sz w:val="24"/>
          <w:szCs w:val="24"/>
        </w:rPr>
      </w:pPr>
      <w:r>
        <w:rPr>
          <w:rFonts w:ascii="Times New Roman" w:hAnsi="Times New Roman" w:cs="Times New Roman"/>
          <w:i/>
          <w:sz w:val="24"/>
          <w:szCs w:val="24"/>
        </w:rPr>
        <w:t>Pedagogická fakulta Univerzity Karlovy</w:t>
      </w:r>
      <w:r w:rsidRPr="0075737A">
        <w:rPr>
          <w:rFonts w:ascii="Times New Roman" w:hAnsi="Times New Roman" w:cs="Times New Roman"/>
          <w:i/>
          <w:sz w:val="24"/>
          <w:szCs w:val="24"/>
        </w:rPr>
        <w:t>, K</w:t>
      </w:r>
      <w:r>
        <w:rPr>
          <w:rFonts w:ascii="Times New Roman" w:hAnsi="Times New Roman" w:cs="Times New Roman"/>
          <w:i/>
          <w:sz w:val="24"/>
          <w:szCs w:val="24"/>
        </w:rPr>
        <w:t xml:space="preserve">atedra dějin a didaktiky dějepisu </w:t>
      </w:r>
    </w:p>
    <w:p w14:paraId="5D2AF123" w14:textId="77777777" w:rsidR="00572916" w:rsidRPr="00572916" w:rsidRDefault="00572916" w:rsidP="00572916">
      <w:pPr>
        <w:spacing w:line="276" w:lineRule="auto"/>
        <w:rPr>
          <w:rFonts w:ascii="Times New Roman" w:hAnsi="Times New Roman" w:cs="Times New Roman"/>
        </w:rPr>
      </w:pPr>
      <w:r w:rsidRPr="00572916">
        <w:rPr>
          <w:rFonts w:ascii="Times New Roman" w:hAnsi="Times New Roman" w:cs="Times New Roman"/>
        </w:rPr>
        <w:t xml:space="preserve">Z minulosti je známo, že se evropská a severoamerická společnost opakovaně vracela k antice v dobách, kdy byly ohroženy dosažené mravní hodnoty. V dobách nejistoty jsme se obraceli k ctnostem vytvořeným systémem starověkého Řecka a starověkého Říma.  </w:t>
      </w:r>
      <w:r w:rsidRPr="00572916">
        <w:rPr>
          <w:rFonts w:ascii="Times New Roman" w:hAnsi="Times New Roman" w:cs="Times New Roman"/>
        </w:rPr>
        <w:br/>
        <w:t xml:space="preserve">Dnes se všeobecně uznává, že našemu hodnotovému žebříčku schází některé příčky a hrozí tedy jakýsi pád do neznáma. Můžeme je obnovit? Nechceme se vracet k drilování dat a jmen, ale vybírat z antiky to, co je stále živé a následování hodné. Rozumět tomu, s čím se setkáváme v každodenním životě, bránit se vlivům povrchnosti. Znalost těch výdobytků antické civilizace, které ovlivnily pozdější dějinná období – počínaje raným středověkem a konče žhavým dneškem – je důležitá v mnohých oblastech nejen politického, nýbrž hlavně kulturního života – pro pochopení výtvarného umění, práva, literatury, divadla, internacionalismů atd. Také antické mýty a báje mají edukační a formativní náboj a jsou velice vhodným materiálem především pro 6. ročník ZŠ. Ať chceme nebo nechceme, antika nás obklopuje a pomáhá nám rovněž v historickém a logickém myšlení.  </w:t>
      </w:r>
    </w:p>
    <w:p w14:paraId="5371C207" w14:textId="77777777" w:rsidR="00572916" w:rsidRPr="00572916" w:rsidRDefault="00572916" w:rsidP="00572916">
      <w:pPr>
        <w:pStyle w:val="Odstavecseseznamem"/>
        <w:numPr>
          <w:ilvl w:val="0"/>
          <w:numId w:val="1"/>
        </w:numPr>
        <w:spacing w:line="276" w:lineRule="auto"/>
        <w:rPr>
          <w:rFonts w:ascii="Times New Roman" w:hAnsi="Times New Roman" w:cs="Times New Roman"/>
        </w:rPr>
      </w:pPr>
      <w:r w:rsidRPr="00572916">
        <w:rPr>
          <w:rFonts w:ascii="Times New Roman" w:hAnsi="Times New Roman" w:cs="Times New Roman"/>
        </w:rPr>
        <w:t>WHITLING, Frederick. </w:t>
      </w:r>
      <w:proofErr w:type="spellStart"/>
      <w:r w:rsidRPr="00572916">
        <w:rPr>
          <w:rStyle w:val="hlfld-title"/>
          <w:rFonts w:ascii="Times New Roman" w:hAnsi="Times New Roman" w:cs="Times New Roman"/>
          <w:i/>
          <w:iCs/>
        </w:rPr>
        <w:t>Memory</w:t>
      </w:r>
      <w:proofErr w:type="spellEnd"/>
      <w:r w:rsidRPr="00572916">
        <w:rPr>
          <w:rStyle w:val="hlfld-title"/>
          <w:rFonts w:ascii="Times New Roman" w:hAnsi="Times New Roman" w:cs="Times New Roman"/>
          <w:i/>
          <w:iCs/>
        </w:rPr>
        <w:t xml:space="preserve">, </w:t>
      </w:r>
      <w:proofErr w:type="spellStart"/>
      <w:r w:rsidRPr="00572916">
        <w:rPr>
          <w:rStyle w:val="hlfld-title"/>
          <w:rFonts w:ascii="Times New Roman" w:hAnsi="Times New Roman" w:cs="Times New Roman"/>
          <w:i/>
          <w:iCs/>
        </w:rPr>
        <w:t>history</w:t>
      </w:r>
      <w:proofErr w:type="spellEnd"/>
      <w:r w:rsidRPr="00572916">
        <w:rPr>
          <w:rStyle w:val="hlfld-title"/>
          <w:rFonts w:ascii="Times New Roman" w:hAnsi="Times New Roman" w:cs="Times New Roman"/>
          <w:i/>
          <w:iCs/>
        </w:rPr>
        <w:t xml:space="preserve"> and </w:t>
      </w:r>
      <w:proofErr w:type="spellStart"/>
      <w:r w:rsidRPr="00572916">
        <w:rPr>
          <w:rStyle w:val="hlfld-title"/>
          <w:rFonts w:ascii="Times New Roman" w:hAnsi="Times New Roman" w:cs="Times New Roman"/>
          <w:i/>
          <w:iCs/>
        </w:rPr>
        <w:t>the</w:t>
      </w:r>
      <w:proofErr w:type="spellEnd"/>
      <w:r w:rsidRPr="00572916">
        <w:rPr>
          <w:rStyle w:val="hlfld-title"/>
          <w:rFonts w:ascii="Times New Roman" w:hAnsi="Times New Roman" w:cs="Times New Roman"/>
          <w:i/>
          <w:iCs/>
        </w:rPr>
        <w:t xml:space="preserve"> </w:t>
      </w:r>
      <w:proofErr w:type="spellStart"/>
      <w:r w:rsidRPr="00572916">
        <w:rPr>
          <w:rStyle w:val="hlfld-title"/>
          <w:rFonts w:ascii="Times New Roman" w:hAnsi="Times New Roman" w:cs="Times New Roman"/>
          <w:i/>
          <w:iCs/>
        </w:rPr>
        <w:t>classical</w:t>
      </w:r>
      <w:proofErr w:type="spellEnd"/>
      <w:r w:rsidRPr="00572916">
        <w:rPr>
          <w:rStyle w:val="hlfld-title"/>
          <w:rFonts w:ascii="Times New Roman" w:hAnsi="Times New Roman" w:cs="Times New Roman"/>
          <w:i/>
          <w:iCs/>
        </w:rPr>
        <w:t xml:space="preserve"> </w:t>
      </w:r>
      <w:proofErr w:type="spellStart"/>
      <w:r w:rsidRPr="00572916">
        <w:rPr>
          <w:rStyle w:val="hlfld-title"/>
          <w:rFonts w:ascii="Times New Roman" w:hAnsi="Times New Roman" w:cs="Times New Roman"/>
          <w:i/>
          <w:iCs/>
        </w:rPr>
        <w:t>tradition</w:t>
      </w:r>
      <w:proofErr w:type="spellEnd"/>
      <w:r w:rsidRPr="00572916">
        <w:rPr>
          <w:rFonts w:ascii="Times New Roman" w:hAnsi="Times New Roman" w:cs="Times New Roman"/>
          <w:i/>
          <w:iCs/>
        </w:rPr>
        <w:t xml:space="preserve">. </w:t>
      </w:r>
      <w:proofErr w:type="spellStart"/>
      <w:r w:rsidRPr="00572916">
        <w:rPr>
          <w:rFonts w:ascii="Times New Roman" w:hAnsi="Times New Roman" w:cs="Times New Roman"/>
          <w:i/>
          <w:iCs/>
        </w:rPr>
        <w:t>European</w:t>
      </w:r>
      <w:proofErr w:type="spellEnd"/>
      <w:r w:rsidRPr="00572916">
        <w:rPr>
          <w:rFonts w:ascii="Times New Roman" w:hAnsi="Times New Roman" w:cs="Times New Roman"/>
          <w:i/>
          <w:iCs/>
        </w:rPr>
        <w:t xml:space="preserve"> </w:t>
      </w:r>
      <w:proofErr w:type="spellStart"/>
      <w:r w:rsidRPr="00572916">
        <w:rPr>
          <w:rFonts w:ascii="Times New Roman" w:hAnsi="Times New Roman" w:cs="Times New Roman"/>
          <w:i/>
          <w:iCs/>
        </w:rPr>
        <w:t>Review</w:t>
      </w:r>
      <w:proofErr w:type="spellEnd"/>
      <w:r w:rsidRPr="00572916">
        <w:rPr>
          <w:rFonts w:ascii="Times New Roman" w:hAnsi="Times New Roman" w:cs="Times New Roman"/>
          <w:i/>
          <w:iCs/>
        </w:rPr>
        <w:t xml:space="preserve"> </w:t>
      </w:r>
      <w:proofErr w:type="spellStart"/>
      <w:r w:rsidRPr="00572916">
        <w:rPr>
          <w:rFonts w:ascii="Times New Roman" w:hAnsi="Times New Roman" w:cs="Times New Roman"/>
          <w:i/>
          <w:iCs/>
        </w:rPr>
        <w:t>of</w:t>
      </w:r>
      <w:proofErr w:type="spellEnd"/>
      <w:r w:rsidRPr="00572916">
        <w:rPr>
          <w:rFonts w:ascii="Times New Roman" w:hAnsi="Times New Roman" w:cs="Times New Roman"/>
          <w:i/>
          <w:iCs/>
        </w:rPr>
        <w:t xml:space="preserve"> </w:t>
      </w:r>
      <w:proofErr w:type="spellStart"/>
      <w:r w:rsidRPr="00572916">
        <w:rPr>
          <w:rFonts w:ascii="Times New Roman" w:hAnsi="Times New Roman" w:cs="Times New Roman"/>
          <w:i/>
          <w:iCs/>
        </w:rPr>
        <w:t>History</w:t>
      </w:r>
      <w:proofErr w:type="spellEnd"/>
      <w:r w:rsidRPr="00572916">
        <w:rPr>
          <w:rFonts w:ascii="Times New Roman" w:hAnsi="Times New Roman" w:cs="Times New Roman"/>
        </w:rPr>
        <w:t xml:space="preserve">. Revue </w:t>
      </w:r>
      <w:proofErr w:type="spellStart"/>
      <w:r w:rsidRPr="00572916">
        <w:rPr>
          <w:rFonts w:ascii="Times New Roman" w:hAnsi="Times New Roman" w:cs="Times New Roman"/>
        </w:rPr>
        <w:t>européenne</w:t>
      </w:r>
      <w:proofErr w:type="spellEnd"/>
      <w:r w:rsidRPr="00572916">
        <w:rPr>
          <w:rFonts w:ascii="Times New Roman" w:hAnsi="Times New Roman" w:cs="Times New Roman"/>
        </w:rPr>
        <w:t xml:space="preserve"> </w:t>
      </w:r>
      <w:proofErr w:type="spellStart"/>
      <w:r w:rsidRPr="00572916">
        <w:rPr>
          <w:rFonts w:ascii="Times New Roman" w:hAnsi="Times New Roman" w:cs="Times New Roman"/>
        </w:rPr>
        <w:t>d'histoire</w:t>
      </w:r>
      <w:proofErr w:type="spellEnd"/>
      <w:r w:rsidRPr="00572916">
        <w:rPr>
          <w:rFonts w:ascii="Times New Roman" w:hAnsi="Times New Roman" w:cs="Times New Roman"/>
        </w:rPr>
        <w:t xml:space="preserve">, </w:t>
      </w:r>
      <w:proofErr w:type="spellStart"/>
      <w:r w:rsidRPr="00572916">
        <w:rPr>
          <w:rFonts w:ascii="Times New Roman" w:hAnsi="Times New Roman" w:cs="Times New Roman"/>
        </w:rPr>
        <w:t>Volume</w:t>
      </w:r>
      <w:proofErr w:type="spellEnd"/>
      <w:r w:rsidRPr="00572916">
        <w:rPr>
          <w:rFonts w:ascii="Times New Roman" w:hAnsi="Times New Roman" w:cs="Times New Roman"/>
        </w:rPr>
        <w:t xml:space="preserve"> 16, 2009 - </w:t>
      </w:r>
      <w:proofErr w:type="spellStart"/>
      <w:r w:rsidRPr="00572916">
        <w:rPr>
          <w:rFonts w:ascii="Times New Roman" w:hAnsi="Times New Roman" w:cs="Times New Roman"/>
        </w:rPr>
        <w:t>Issue</w:t>
      </w:r>
      <w:proofErr w:type="spellEnd"/>
      <w:r w:rsidRPr="00572916">
        <w:rPr>
          <w:rFonts w:ascii="Times New Roman" w:hAnsi="Times New Roman" w:cs="Times New Roman"/>
        </w:rPr>
        <w:t xml:space="preserve"> 2.</w:t>
      </w:r>
    </w:p>
    <w:p w14:paraId="4E2D591D" w14:textId="77777777" w:rsidR="00572916" w:rsidRPr="00572916" w:rsidRDefault="00572916" w:rsidP="00572916">
      <w:pPr>
        <w:pStyle w:val="Odstavecseseznamem"/>
        <w:numPr>
          <w:ilvl w:val="0"/>
          <w:numId w:val="1"/>
        </w:numPr>
        <w:spacing w:line="276" w:lineRule="auto"/>
        <w:rPr>
          <w:rFonts w:ascii="Times New Roman" w:hAnsi="Times New Roman" w:cs="Times New Roman"/>
        </w:rPr>
      </w:pPr>
      <w:r w:rsidRPr="00572916">
        <w:rPr>
          <w:rFonts w:ascii="Times New Roman" w:eastAsia="Times New Roman" w:hAnsi="Times New Roman" w:cs="Times New Roman"/>
          <w:lang w:eastAsia="cs-CZ"/>
        </w:rPr>
        <w:t xml:space="preserve">GRAFTON, Anthony; MOST, Glen W.; SETTIS, Salvatore. </w:t>
      </w:r>
      <w:proofErr w:type="spellStart"/>
      <w:r w:rsidRPr="00572916">
        <w:rPr>
          <w:rFonts w:ascii="Times New Roman" w:hAnsi="Times New Roman" w:cs="Times New Roman"/>
          <w:i/>
          <w:iCs/>
        </w:rPr>
        <w:t>The</w:t>
      </w:r>
      <w:proofErr w:type="spellEnd"/>
      <w:r w:rsidRPr="00572916">
        <w:rPr>
          <w:rFonts w:ascii="Times New Roman" w:hAnsi="Times New Roman" w:cs="Times New Roman"/>
          <w:i/>
          <w:iCs/>
        </w:rPr>
        <w:t xml:space="preserve"> </w:t>
      </w:r>
      <w:proofErr w:type="spellStart"/>
      <w:r w:rsidRPr="00572916">
        <w:rPr>
          <w:rFonts w:ascii="Times New Roman" w:hAnsi="Times New Roman" w:cs="Times New Roman"/>
          <w:i/>
          <w:iCs/>
        </w:rPr>
        <w:t>Classical</w:t>
      </w:r>
      <w:proofErr w:type="spellEnd"/>
      <w:r w:rsidRPr="00572916">
        <w:rPr>
          <w:rFonts w:ascii="Times New Roman" w:hAnsi="Times New Roman" w:cs="Times New Roman"/>
          <w:i/>
          <w:iCs/>
        </w:rPr>
        <w:t xml:space="preserve"> </w:t>
      </w:r>
      <w:proofErr w:type="spellStart"/>
      <w:r w:rsidRPr="00572916">
        <w:rPr>
          <w:rFonts w:ascii="Times New Roman" w:hAnsi="Times New Roman" w:cs="Times New Roman"/>
          <w:i/>
          <w:iCs/>
        </w:rPr>
        <w:t>Tradition</w:t>
      </w:r>
      <w:proofErr w:type="spellEnd"/>
      <w:r w:rsidRPr="00572916">
        <w:rPr>
          <w:rFonts w:ascii="Times New Roman" w:hAnsi="Times New Roman" w:cs="Times New Roman"/>
        </w:rPr>
        <w:t xml:space="preserve">. Harvard University </w:t>
      </w:r>
      <w:proofErr w:type="spellStart"/>
      <w:r w:rsidRPr="00572916">
        <w:rPr>
          <w:rFonts w:ascii="Times New Roman" w:hAnsi="Times New Roman" w:cs="Times New Roman"/>
        </w:rPr>
        <w:t>Press</w:t>
      </w:r>
      <w:proofErr w:type="spellEnd"/>
      <w:r w:rsidRPr="00572916">
        <w:rPr>
          <w:rFonts w:ascii="Times New Roman" w:hAnsi="Times New Roman" w:cs="Times New Roman"/>
        </w:rPr>
        <w:t>, 2010.</w:t>
      </w:r>
    </w:p>
    <w:p w14:paraId="3CC08DD2" w14:textId="77777777" w:rsidR="00572916" w:rsidRPr="00572916" w:rsidRDefault="00572916" w:rsidP="00572916">
      <w:pPr>
        <w:pStyle w:val="Odstavecseseznamem"/>
        <w:numPr>
          <w:ilvl w:val="0"/>
          <w:numId w:val="1"/>
        </w:numPr>
        <w:spacing w:line="276" w:lineRule="auto"/>
        <w:rPr>
          <w:rFonts w:ascii="Times New Roman" w:hAnsi="Times New Roman" w:cs="Times New Roman"/>
        </w:rPr>
      </w:pPr>
      <w:r w:rsidRPr="00572916">
        <w:rPr>
          <w:rFonts w:ascii="Times New Roman" w:hAnsi="Times New Roman" w:cs="Times New Roman"/>
          <w:noProof/>
        </w:rPr>
        <w:t xml:space="preserve">MARTIROSOVA TORLONE, Zara; </w:t>
      </w:r>
      <w:r w:rsidRPr="00572916">
        <w:rPr>
          <w:rFonts w:ascii="Times New Roman" w:hAnsi="Times New Roman" w:cs="Times New Roman"/>
        </w:rPr>
        <w:t>LACOURSE MUNTEANU, Dana; DUTSCH, Dorota (</w:t>
      </w:r>
      <w:proofErr w:type="spellStart"/>
      <w:r w:rsidRPr="00572916">
        <w:rPr>
          <w:rFonts w:ascii="Times New Roman" w:hAnsi="Times New Roman" w:cs="Times New Roman"/>
        </w:rPr>
        <w:t>ed</w:t>
      </w:r>
      <w:proofErr w:type="spellEnd"/>
      <w:r w:rsidRPr="00572916">
        <w:rPr>
          <w:rFonts w:ascii="Times New Roman" w:hAnsi="Times New Roman" w:cs="Times New Roman"/>
        </w:rPr>
        <w:t>.).</w:t>
      </w:r>
      <w:r w:rsidRPr="00572916">
        <w:rPr>
          <w:rFonts w:ascii="Times New Roman" w:hAnsi="Times New Roman" w:cs="Times New Roman"/>
          <w:i/>
          <w:iCs/>
        </w:rPr>
        <w:t xml:space="preserve"> A handbook to </w:t>
      </w:r>
      <w:proofErr w:type="spellStart"/>
      <w:r w:rsidRPr="00572916">
        <w:rPr>
          <w:rFonts w:ascii="Times New Roman" w:hAnsi="Times New Roman" w:cs="Times New Roman"/>
          <w:i/>
          <w:iCs/>
        </w:rPr>
        <w:t>classical</w:t>
      </w:r>
      <w:proofErr w:type="spellEnd"/>
      <w:r w:rsidRPr="00572916">
        <w:rPr>
          <w:rFonts w:ascii="Times New Roman" w:hAnsi="Times New Roman" w:cs="Times New Roman"/>
          <w:i/>
          <w:iCs/>
        </w:rPr>
        <w:t xml:space="preserve"> </w:t>
      </w:r>
      <w:proofErr w:type="spellStart"/>
      <w:r w:rsidRPr="00572916">
        <w:rPr>
          <w:rFonts w:ascii="Times New Roman" w:hAnsi="Times New Roman" w:cs="Times New Roman"/>
          <w:i/>
          <w:iCs/>
        </w:rPr>
        <w:t>reception</w:t>
      </w:r>
      <w:proofErr w:type="spellEnd"/>
      <w:r w:rsidRPr="00572916">
        <w:rPr>
          <w:rFonts w:ascii="Times New Roman" w:hAnsi="Times New Roman" w:cs="Times New Roman"/>
          <w:i/>
          <w:iCs/>
        </w:rPr>
        <w:t xml:space="preserve"> in </w:t>
      </w:r>
      <w:proofErr w:type="spellStart"/>
      <w:r w:rsidRPr="00572916">
        <w:rPr>
          <w:rFonts w:ascii="Times New Roman" w:hAnsi="Times New Roman" w:cs="Times New Roman"/>
          <w:i/>
          <w:iCs/>
        </w:rPr>
        <w:t>eastern</w:t>
      </w:r>
      <w:proofErr w:type="spellEnd"/>
      <w:r w:rsidRPr="00572916">
        <w:rPr>
          <w:rFonts w:ascii="Times New Roman" w:hAnsi="Times New Roman" w:cs="Times New Roman"/>
          <w:i/>
          <w:iCs/>
        </w:rPr>
        <w:t xml:space="preserve"> and </w:t>
      </w:r>
      <w:proofErr w:type="spellStart"/>
      <w:r w:rsidRPr="00572916">
        <w:rPr>
          <w:rFonts w:ascii="Times New Roman" w:hAnsi="Times New Roman" w:cs="Times New Roman"/>
          <w:i/>
          <w:iCs/>
        </w:rPr>
        <w:t>Central</w:t>
      </w:r>
      <w:proofErr w:type="spellEnd"/>
      <w:r w:rsidRPr="00572916">
        <w:rPr>
          <w:rFonts w:ascii="Times New Roman" w:hAnsi="Times New Roman" w:cs="Times New Roman"/>
          <w:i/>
          <w:iCs/>
        </w:rPr>
        <w:t xml:space="preserve"> </w:t>
      </w:r>
      <w:proofErr w:type="spellStart"/>
      <w:r w:rsidRPr="00572916">
        <w:rPr>
          <w:rFonts w:ascii="Times New Roman" w:hAnsi="Times New Roman" w:cs="Times New Roman"/>
          <w:i/>
          <w:iCs/>
        </w:rPr>
        <w:t>Europe</w:t>
      </w:r>
      <w:proofErr w:type="spellEnd"/>
      <w:r w:rsidRPr="00572916">
        <w:rPr>
          <w:rFonts w:ascii="Times New Roman" w:hAnsi="Times New Roman" w:cs="Times New Roman"/>
          <w:i/>
          <w:iCs/>
        </w:rPr>
        <w:t>.</w:t>
      </w:r>
      <w:r w:rsidRPr="00572916">
        <w:rPr>
          <w:rFonts w:ascii="Times New Roman" w:hAnsi="Times New Roman" w:cs="Times New Roman"/>
        </w:rPr>
        <w:t> </w:t>
      </w:r>
      <w:proofErr w:type="spellStart"/>
      <w:r w:rsidRPr="00572916">
        <w:rPr>
          <w:rFonts w:ascii="Times New Roman" w:hAnsi="Times New Roman" w:cs="Times New Roman"/>
        </w:rPr>
        <w:t>Chichester</w:t>
      </w:r>
      <w:proofErr w:type="spellEnd"/>
      <w:r w:rsidRPr="00572916">
        <w:rPr>
          <w:rFonts w:ascii="Times New Roman" w:hAnsi="Times New Roman" w:cs="Times New Roman"/>
        </w:rPr>
        <w:t xml:space="preserve">, </w:t>
      </w:r>
      <w:proofErr w:type="spellStart"/>
      <w:r w:rsidRPr="00572916">
        <w:rPr>
          <w:rFonts w:ascii="Times New Roman" w:hAnsi="Times New Roman" w:cs="Times New Roman"/>
        </w:rPr>
        <w:t>West</w:t>
      </w:r>
      <w:proofErr w:type="spellEnd"/>
      <w:r w:rsidRPr="00572916">
        <w:rPr>
          <w:rFonts w:ascii="Times New Roman" w:hAnsi="Times New Roman" w:cs="Times New Roman"/>
        </w:rPr>
        <w:t xml:space="preserve"> </w:t>
      </w:r>
      <w:proofErr w:type="spellStart"/>
      <w:r w:rsidRPr="00572916">
        <w:rPr>
          <w:rFonts w:ascii="Times New Roman" w:hAnsi="Times New Roman" w:cs="Times New Roman"/>
        </w:rPr>
        <w:t>Sussex</w:t>
      </w:r>
      <w:proofErr w:type="spellEnd"/>
      <w:r w:rsidRPr="00572916">
        <w:rPr>
          <w:rFonts w:ascii="Times New Roman" w:hAnsi="Times New Roman" w:cs="Times New Roman"/>
        </w:rPr>
        <w:t xml:space="preserve">: John </w:t>
      </w:r>
      <w:proofErr w:type="spellStart"/>
      <w:r w:rsidRPr="00572916">
        <w:rPr>
          <w:rFonts w:ascii="Times New Roman" w:hAnsi="Times New Roman" w:cs="Times New Roman"/>
        </w:rPr>
        <w:t>Wiley</w:t>
      </w:r>
      <w:proofErr w:type="spellEnd"/>
      <w:r w:rsidRPr="00572916">
        <w:rPr>
          <w:rFonts w:ascii="Times New Roman" w:hAnsi="Times New Roman" w:cs="Times New Roman"/>
        </w:rPr>
        <w:t xml:space="preserve"> &amp; </w:t>
      </w:r>
      <w:proofErr w:type="spellStart"/>
      <w:r w:rsidRPr="00572916">
        <w:rPr>
          <w:rFonts w:ascii="Times New Roman" w:hAnsi="Times New Roman" w:cs="Times New Roman"/>
        </w:rPr>
        <w:t>Sons</w:t>
      </w:r>
      <w:proofErr w:type="spellEnd"/>
      <w:r w:rsidRPr="00572916">
        <w:rPr>
          <w:rFonts w:ascii="Times New Roman" w:hAnsi="Times New Roman" w:cs="Times New Roman"/>
        </w:rPr>
        <w:t xml:space="preserve"> Inc., 2017.</w:t>
      </w:r>
    </w:p>
    <w:p w14:paraId="420D746D" w14:textId="77777777" w:rsidR="00572916" w:rsidRPr="00572916" w:rsidRDefault="00572916" w:rsidP="00572916">
      <w:pPr>
        <w:spacing w:line="276" w:lineRule="auto"/>
        <w:rPr>
          <w:rFonts w:ascii="Times New Roman" w:hAnsi="Times New Roman" w:cs="Times New Roman"/>
        </w:rPr>
      </w:pPr>
      <w:r w:rsidRPr="00572916">
        <w:rPr>
          <w:rFonts w:ascii="Times New Roman" w:hAnsi="Times New Roman" w:cs="Times New Roman"/>
        </w:rPr>
        <w:t xml:space="preserve">Jak si byli vědomi již humanisté, a ještě více potom historikové a další badatelé společenských věd 19. a 20. století (za všechny zmiňme Christophera </w:t>
      </w:r>
      <w:proofErr w:type="spellStart"/>
      <w:r w:rsidRPr="00572916">
        <w:rPr>
          <w:rFonts w:ascii="Times New Roman" w:hAnsi="Times New Roman" w:cs="Times New Roman"/>
        </w:rPr>
        <w:t>Dawsona</w:t>
      </w:r>
      <w:proofErr w:type="spellEnd"/>
      <w:r w:rsidRPr="00572916">
        <w:rPr>
          <w:rFonts w:ascii="Times New Roman" w:hAnsi="Times New Roman" w:cs="Times New Roman"/>
        </w:rPr>
        <w:t>), evropská kultura stojí a stála na pilířích židovské a antické kultury, které se prolínají v civilizačním přínosu křesťanství. Obeznámení s ním je nezbytné pro učitele prvního i druhého stupně. Znalost základních pojmů křesťanského náboženství, jeho vztahů k judaismu či „pohanské“ antice nebo islámu nemá pochopitelně nic společného s nějakou indoktrinací. Bez pochopení např. sakrálního prostoru nebo základní představě o Bibli nám totiž uniká často zásadní rozměr kulturního dědictví a naše chápání dějin (zejména doby předmoderní) se redukuje. To samozřejmě souvisí i s atmosférou zejména současné české společnosti, jež se často (bez hlubšího pochopení) vymezuje jako ateistická.</w:t>
      </w:r>
    </w:p>
    <w:p w14:paraId="193849D9" w14:textId="77777777" w:rsidR="00572916" w:rsidRPr="00572916" w:rsidRDefault="00572916" w:rsidP="00572916">
      <w:pPr>
        <w:pStyle w:val="Odstavecseseznamem"/>
        <w:numPr>
          <w:ilvl w:val="0"/>
          <w:numId w:val="2"/>
        </w:numPr>
        <w:spacing w:line="276" w:lineRule="auto"/>
        <w:rPr>
          <w:rFonts w:ascii="Times New Roman" w:hAnsi="Times New Roman" w:cs="Times New Roman"/>
        </w:rPr>
      </w:pPr>
      <w:r w:rsidRPr="00572916">
        <w:rPr>
          <w:rFonts w:ascii="Times New Roman" w:hAnsi="Times New Roman" w:cs="Times New Roman"/>
        </w:rPr>
        <w:t xml:space="preserve">DAWSON, Christopher. </w:t>
      </w:r>
      <w:r w:rsidRPr="00572916">
        <w:rPr>
          <w:rFonts w:ascii="Times New Roman" w:hAnsi="Times New Roman" w:cs="Times New Roman"/>
          <w:i/>
          <w:iCs/>
        </w:rPr>
        <w:t>Zrození Evropy. Úvod do dějin evropské jednoty</w:t>
      </w:r>
      <w:r w:rsidRPr="00572916">
        <w:rPr>
          <w:rFonts w:ascii="Times New Roman" w:hAnsi="Times New Roman" w:cs="Times New Roman"/>
        </w:rPr>
        <w:t xml:space="preserve"> (přeložil Miroslav Kratochvíl). Praha, Vyšehrad, 1994</w:t>
      </w:r>
    </w:p>
    <w:p w14:paraId="1F75D1EA" w14:textId="77777777" w:rsidR="00572916" w:rsidRPr="00572916" w:rsidRDefault="00572916" w:rsidP="00572916">
      <w:pPr>
        <w:pStyle w:val="Odstavecseseznamem"/>
        <w:numPr>
          <w:ilvl w:val="0"/>
          <w:numId w:val="2"/>
        </w:numPr>
        <w:spacing w:line="276" w:lineRule="auto"/>
        <w:rPr>
          <w:rFonts w:ascii="Times New Roman" w:hAnsi="Times New Roman" w:cs="Times New Roman"/>
        </w:rPr>
      </w:pPr>
      <w:r w:rsidRPr="00572916">
        <w:rPr>
          <w:rFonts w:ascii="Times New Roman" w:hAnsi="Times New Roman" w:cs="Times New Roman"/>
        </w:rPr>
        <w:t xml:space="preserve">DAWSON. Christopher. </w:t>
      </w:r>
      <w:r w:rsidRPr="00572916">
        <w:rPr>
          <w:rFonts w:ascii="Times New Roman" w:hAnsi="Times New Roman" w:cs="Times New Roman"/>
          <w:i/>
          <w:iCs/>
        </w:rPr>
        <w:t>Porozumět Evropě</w:t>
      </w:r>
      <w:r w:rsidRPr="00572916">
        <w:rPr>
          <w:rFonts w:ascii="Times New Roman" w:hAnsi="Times New Roman" w:cs="Times New Roman"/>
        </w:rPr>
        <w:t xml:space="preserve"> (přeložil Miroslav Kratochvíl). Praha: Zvon, 1995</w:t>
      </w:r>
    </w:p>
    <w:p w14:paraId="0602CDCF" w14:textId="77777777" w:rsidR="00572916" w:rsidRPr="00572916" w:rsidRDefault="00572916" w:rsidP="00572916">
      <w:pPr>
        <w:pStyle w:val="Odstavecseseznamem"/>
        <w:numPr>
          <w:ilvl w:val="0"/>
          <w:numId w:val="2"/>
        </w:numPr>
        <w:spacing w:line="276" w:lineRule="auto"/>
        <w:rPr>
          <w:rFonts w:ascii="Times New Roman" w:hAnsi="Times New Roman" w:cs="Times New Roman"/>
        </w:rPr>
      </w:pPr>
      <w:r w:rsidRPr="00572916">
        <w:rPr>
          <w:rFonts w:ascii="Times New Roman" w:hAnsi="Times New Roman" w:cs="Times New Roman"/>
        </w:rPr>
        <w:t xml:space="preserve">PUTNA, Martin C. </w:t>
      </w:r>
      <w:r w:rsidRPr="00572916">
        <w:rPr>
          <w:rFonts w:ascii="Times New Roman" w:hAnsi="Times New Roman" w:cs="Times New Roman"/>
          <w:i/>
          <w:iCs/>
        </w:rPr>
        <w:t>Řecké nebe nad námi aneb antický košík: studie k druhému životu antiky v evropské kultuře</w:t>
      </w:r>
      <w:r w:rsidRPr="00572916">
        <w:rPr>
          <w:rFonts w:ascii="Times New Roman" w:hAnsi="Times New Roman" w:cs="Times New Roman"/>
        </w:rPr>
        <w:t>. Praha: Academia, 2006</w:t>
      </w:r>
    </w:p>
    <w:p w14:paraId="349E42D6" w14:textId="77777777" w:rsidR="00572916" w:rsidRDefault="00572916" w:rsidP="00572916">
      <w:pPr>
        <w:spacing w:line="276" w:lineRule="auto"/>
        <w:rPr>
          <w:rFonts w:ascii="Times New Roman" w:hAnsi="Times New Roman" w:cs="Times New Roman"/>
          <w:sz w:val="24"/>
          <w:szCs w:val="24"/>
        </w:rPr>
      </w:pPr>
    </w:p>
    <w:p w14:paraId="3676CDE8" w14:textId="77777777" w:rsidR="00572916" w:rsidRPr="00572916" w:rsidRDefault="00572916" w:rsidP="00572916">
      <w:pPr>
        <w:pStyle w:val="Odstavecseseznamem"/>
        <w:numPr>
          <w:ilvl w:val="0"/>
          <w:numId w:val="5"/>
        </w:numPr>
        <w:spacing w:line="276" w:lineRule="auto"/>
        <w:rPr>
          <w:rFonts w:ascii="Times New Roman" w:hAnsi="Times New Roman" w:cs="Times New Roman"/>
          <w:b/>
          <w:i/>
          <w:sz w:val="28"/>
          <w:szCs w:val="28"/>
        </w:rPr>
      </w:pPr>
      <w:r w:rsidRPr="00572916">
        <w:rPr>
          <w:rFonts w:ascii="Times New Roman" w:hAnsi="Times New Roman" w:cs="Times New Roman"/>
          <w:b/>
          <w:i/>
          <w:sz w:val="28"/>
          <w:szCs w:val="28"/>
        </w:rPr>
        <w:lastRenderedPageBreak/>
        <w:t xml:space="preserve">Z profesního života českých učitelů na přelomu 19. a 20. století </w:t>
      </w:r>
    </w:p>
    <w:p w14:paraId="06C5FFAC" w14:textId="77777777" w:rsidR="00572916" w:rsidRDefault="00572916" w:rsidP="00572916">
      <w:pPr>
        <w:spacing w:line="276" w:lineRule="auto"/>
        <w:rPr>
          <w:rFonts w:ascii="Times New Roman" w:hAnsi="Times New Roman" w:cs="Times New Roman"/>
          <w:sz w:val="24"/>
          <w:szCs w:val="24"/>
        </w:rPr>
      </w:pPr>
      <w:r>
        <w:rPr>
          <w:rFonts w:ascii="Times New Roman" w:hAnsi="Times New Roman" w:cs="Times New Roman"/>
          <w:sz w:val="24"/>
          <w:szCs w:val="24"/>
        </w:rPr>
        <w:t xml:space="preserve">Prof. PhDr. Jiří Pokorný, CSc., </w:t>
      </w:r>
      <w:proofErr w:type="gramStart"/>
      <w:r>
        <w:rPr>
          <w:rFonts w:ascii="Times New Roman" w:hAnsi="Times New Roman" w:cs="Times New Roman"/>
          <w:sz w:val="24"/>
          <w:szCs w:val="24"/>
        </w:rPr>
        <w:t>Doc.</w:t>
      </w:r>
      <w:proofErr w:type="gramEnd"/>
      <w:r>
        <w:rPr>
          <w:rFonts w:ascii="Times New Roman" w:hAnsi="Times New Roman" w:cs="Times New Roman"/>
          <w:sz w:val="24"/>
          <w:szCs w:val="24"/>
        </w:rPr>
        <w:t xml:space="preserve"> PhDr. Magdalena Pokorná</w:t>
      </w:r>
      <w:r w:rsidRPr="0075737A">
        <w:rPr>
          <w:rFonts w:ascii="Times New Roman" w:hAnsi="Times New Roman" w:cs="Times New Roman"/>
          <w:sz w:val="24"/>
          <w:szCs w:val="24"/>
        </w:rPr>
        <w:t xml:space="preserve">, </w:t>
      </w:r>
      <w:r>
        <w:rPr>
          <w:rFonts w:ascii="Times New Roman" w:hAnsi="Times New Roman" w:cs="Times New Roman"/>
          <w:sz w:val="24"/>
          <w:szCs w:val="24"/>
        </w:rPr>
        <w:t xml:space="preserve">CSc., </w:t>
      </w:r>
    </w:p>
    <w:p w14:paraId="74EE1A69" w14:textId="77777777" w:rsidR="00572916" w:rsidRPr="0075737A" w:rsidRDefault="00572916" w:rsidP="00572916">
      <w:pPr>
        <w:spacing w:line="276" w:lineRule="auto"/>
        <w:rPr>
          <w:rFonts w:ascii="Times New Roman" w:hAnsi="Times New Roman" w:cs="Times New Roman"/>
          <w:sz w:val="24"/>
          <w:szCs w:val="24"/>
        </w:rPr>
      </w:pPr>
      <w:r>
        <w:rPr>
          <w:rFonts w:ascii="Times New Roman" w:hAnsi="Times New Roman" w:cs="Times New Roman"/>
          <w:i/>
          <w:sz w:val="24"/>
          <w:szCs w:val="24"/>
        </w:rPr>
        <w:t>Pedagogická fakulta Univerzity Karlovy</w:t>
      </w:r>
      <w:r w:rsidRPr="0075737A">
        <w:rPr>
          <w:rFonts w:ascii="Times New Roman" w:hAnsi="Times New Roman" w:cs="Times New Roman"/>
          <w:i/>
          <w:sz w:val="24"/>
          <w:szCs w:val="24"/>
        </w:rPr>
        <w:t>, K</w:t>
      </w:r>
      <w:r>
        <w:rPr>
          <w:rFonts w:ascii="Times New Roman" w:hAnsi="Times New Roman" w:cs="Times New Roman"/>
          <w:i/>
          <w:sz w:val="24"/>
          <w:szCs w:val="24"/>
        </w:rPr>
        <w:t xml:space="preserve">atedra dějin a didaktiky dějepisu </w:t>
      </w:r>
    </w:p>
    <w:p w14:paraId="6D781F6F" w14:textId="77777777" w:rsidR="00572916" w:rsidRPr="00572916" w:rsidRDefault="00572916" w:rsidP="00572916">
      <w:pPr>
        <w:rPr>
          <w:rFonts w:ascii="Times New Roman" w:hAnsi="Times New Roman" w:cs="Times New Roman"/>
        </w:rPr>
      </w:pPr>
      <w:r w:rsidRPr="00572916">
        <w:rPr>
          <w:rFonts w:ascii="Times New Roman" w:hAnsi="Times New Roman" w:cs="Times New Roman"/>
        </w:rPr>
        <w:t xml:space="preserve">Rádi bychom upozornili, jak se na přelomu 19. a 20. století učitelé angažovali v mimoškolním vzdělávání, jímž chtěli doplňovat své působení ve škole, ale také upozorňovat na možnosti svého působení a zvyšovat prestiž svého stavu. Učitelé se k této osvětové činnosti skvěle hodili nejen svými profesionálními předpoklady, ale svou početností i organizovaností. Ačkoli si stavěli teoreticky (zejména v dílech Josefa Černého) velmi vysoké a vznešené cíle, prakticky se soustřeďovali zejména na jakousi světonázorovou či spíše občanskou výchovu.   Takové přístupy nelze asi v současné době doporučit, jako příklad angažovanosti v mimoškolní činnosti mohou být tyto snahy snad i nyní poněkud inspirativní. </w:t>
      </w:r>
    </w:p>
    <w:p w14:paraId="345AD7BE" w14:textId="77777777" w:rsidR="00572916" w:rsidRPr="00572916" w:rsidRDefault="00572916" w:rsidP="00572916">
      <w:pPr>
        <w:rPr>
          <w:rFonts w:ascii="Times New Roman" w:hAnsi="Times New Roman" w:cs="Times New Roman"/>
        </w:rPr>
      </w:pPr>
      <w:r w:rsidRPr="00572916">
        <w:rPr>
          <w:rFonts w:ascii="Times New Roman" w:hAnsi="Times New Roman" w:cs="Times New Roman"/>
        </w:rPr>
        <w:t xml:space="preserve">Dále bychom se chtěli vyjádřit k poradám učitelů. Myslíme si, že to byl skutečně významný prostředek učitelského sebe/vzdělávání. Na poradách, jichž se účastnili také duchovní, se debatovalo o obecnějších pedagogických otázkách, ale především se prakticky předváděly různé didaktické postupy a dovednosti a upozorňovalo se na případné chyby a nedostatky ve výkladu, v přístupu k žákům apod. Tento typ vzdělávání, doporučovaný ze strany státu i žádaný </w:t>
      </w:r>
      <w:proofErr w:type="spellStart"/>
      <w:r w:rsidRPr="00572916">
        <w:rPr>
          <w:rFonts w:ascii="Times New Roman" w:hAnsi="Times New Roman" w:cs="Times New Roman"/>
        </w:rPr>
        <w:t>probudilými</w:t>
      </w:r>
      <w:proofErr w:type="spellEnd"/>
      <w:r w:rsidRPr="00572916">
        <w:rPr>
          <w:rFonts w:ascii="Times New Roman" w:hAnsi="Times New Roman" w:cs="Times New Roman"/>
        </w:rPr>
        <w:t xml:space="preserve"> učiteli, byl názorný a praktický. Dá se předpokládat, že výrazně přispíval rovněž ke zvyšování stavovské soudržnosti a solidarity mezi učiteli. Z tohoto důvodu bychom se domnívali, že by měl být také připomínán ve výuce budoucích pedagogů. </w:t>
      </w:r>
    </w:p>
    <w:p w14:paraId="1C135597" w14:textId="77777777" w:rsidR="00572916" w:rsidRPr="00572916" w:rsidRDefault="00572916" w:rsidP="00572916">
      <w:pPr>
        <w:pStyle w:val="Odstavecseseznamem"/>
        <w:numPr>
          <w:ilvl w:val="0"/>
          <w:numId w:val="3"/>
        </w:numPr>
        <w:spacing w:line="276" w:lineRule="auto"/>
        <w:rPr>
          <w:rFonts w:ascii="Times New Roman" w:hAnsi="Times New Roman" w:cs="Times New Roman"/>
        </w:rPr>
      </w:pPr>
      <w:r w:rsidRPr="00572916">
        <w:rPr>
          <w:rFonts w:ascii="Times New Roman" w:hAnsi="Times New Roman" w:cs="Times New Roman"/>
        </w:rPr>
        <w:t xml:space="preserve">NOVOTNÝ Miroslav a kol. (2020). </w:t>
      </w:r>
      <w:r w:rsidRPr="00572916">
        <w:rPr>
          <w:rFonts w:ascii="Times New Roman" w:hAnsi="Times New Roman" w:cs="Times New Roman"/>
          <w:i/>
        </w:rPr>
        <w:t>Školství a vzdělanost</w:t>
      </w:r>
      <w:r w:rsidRPr="00572916">
        <w:rPr>
          <w:rFonts w:ascii="Times New Roman" w:hAnsi="Times New Roman" w:cs="Times New Roman"/>
        </w:rPr>
        <w:t xml:space="preserve">. Praha: Paseka. </w:t>
      </w:r>
      <w:r w:rsidRPr="00572916">
        <w:rPr>
          <w:rFonts w:ascii="Times New Roman" w:hAnsi="Times New Roman" w:cs="Times New Roman"/>
        </w:rPr>
        <w:br/>
      </w:r>
      <w:r w:rsidRPr="00572916">
        <w:rPr>
          <w:rFonts w:ascii="Times New Roman" w:hAnsi="Times New Roman" w:cs="Times New Roman"/>
        </w:rPr>
        <w:br/>
        <w:t xml:space="preserve">Autorský tým historiků z akademických a pedagogických pracovišť v Praze, Českých Budějovicích, Liberci a Pardubicích pracoval pod vedením Miroslava Novotného ve složení Ivana </w:t>
      </w:r>
      <w:proofErr w:type="spellStart"/>
      <w:r w:rsidRPr="00572916">
        <w:rPr>
          <w:rFonts w:ascii="Times New Roman" w:hAnsi="Times New Roman" w:cs="Times New Roman"/>
        </w:rPr>
        <w:t>Čornejová</w:t>
      </w:r>
      <w:proofErr w:type="spellEnd"/>
      <w:r w:rsidRPr="00572916">
        <w:rPr>
          <w:rFonts w:ascii="Times New Roman" w:hAnsi="Times New Roman" w:cs="Times New Roman"/>
        </w:rPr>
        <w:t xml:space="preserve">, Tomáš </w:t>
      </w:r>
      <w:proofErr w:type="spellStart"/>
      <w:r w:rsidRPr="00572916">
        <w:rPr>
          <w:rFonts w:ascii="Times New Roman" w:hAnsi="Times New Roman" w:cs="Times New Roman"/>
        </w:rPr>
        <w:t>Kasper</w:t>
      </w:r>
      <w:proofErr w:type="spellEnd"/>
      <w:r w:rsidRPr="00572916">
        <w:rPr>
          <w:rFonts w:ascii="Times New Roman" w:hAnsi="Times New Roman" w:cs="Times New Roman"/>
        </w:rPr>
        <w:t xml:space="preserve">, Dana </w:t>
      </w:r>
      <w:proofErr w:type="spellStart"/>
      <w:r w:rsidRPr="00572916">
        <w:rPr>
          <w:rFonts w:ascii="Times New Roman" w:hAnsi="Times New Roman" w:cs="Times New Roman"/>
        </w:rPr>
        <w:t>Kasperová</w:t>
      </w:r>
      <w:proofErr w:type="spellEnd"/>
      <w:r w:rsidRPr="00572916">
        <w:rPr>
          <w:rFonts w:ascii="Times New Roman" w:hAnsi="Times New Roman" w:cs="Times New Roman"/>
        </w:rPr>
        <w:t xml:space="preserve">, Pavlína </w:t>
      </w:r>
      <w:proofErr w:type="spellStart"/>
      <w:r w:rsidRPr="00572916">
        <w:rPr>
          <w:rFonts w:ascii="Times New Roman" w:hAnsi="Times New Roman" w:cs="Times New Roman"/>
        </w:rPr>
        <w:t>Kourová</w:t>
      </w:r>
      <w:proofErr w:type="spellEnd"/>
      <w:r w:rsidRPr="00572916">
        <w:rPr>
          <w:rFonts w:ascii="Times New Roman" w:hAnsi="Times New Roman" w:cs="Times New Roman"/>
        </w:rPr>
        <w:t xml:space="preserve">, Petr Kratochvíl, Milena </w:t>
      </w:r>
      <w:proofErr w:type="spellStart"/>
      <w:r w:rsidRPr="00572916">
        <w:rPr>
          <w:rFonts w:ascii="Times New Roman" w:hAnsi="Times New Roman" w:cs="Times New Roman"/>
        </w:rPr>
        <w:t>Lenderová</w:t>
      </w:r>
      <w:proofErr w:type="spellEnd"/>
      <w:r w:rsidRPr="00572916">
        <w:rPr>
          <w:rFonts w:ascii="Times New Roman" w:hAnsi="Times New Roman" w:cs="Times New Roman"/>
        </w:rPr>
        <w:t>, Jiří Pokorný, Michal Svatoš, Petr Svobodný, Jan Šimek a Růžena Váňová.</w:t>
      </w:r>
    </w:p>
    <w:p w14:paraId="2CC732DC" w14:textId="77777777" w:rsidR="00572916" w:rsidRPr="00572916" w:rsidRDefault="00572916" w:rsidP="00F8190E">
      <w:pPr>
        <w:spacing w:after="0" w:line="276" w:lineRule="auto"/>
        <w:jc w:val="both"/>
        <w:rPr>
          <w:rFonts w:ascii="Times New Roman" w:hAnsi="Times New Roman" w:cs="Times New Roman"/>
          <w:sz w:val="24"/>
          <w:szCs w:val="24"/>
        </w:rPr>
      </w:pPr>
    </w:p>
    <w:sectPr w:rsidR="00572916" w:rsidRPr="005729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A3B1D"/>
    <w:multiLevelType w:val="hybridMultilevel"/>
    <w:tmpl w:val="0C42C1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6AF3D05"/>
    <w:multiLevelType w:val="hybridMultilevel"/>
    <w:tmpl w:val="32F097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C026364"/>
    <w:multiLevelType w:val="hybridMultilevel"/>
    <w:tmpl w:val="E098B3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406381B"/>
    <w:multiLevelType w:val="hybridMultilevel"/>
    <w:tmpl w:val="CC0A54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ECD6B61"/>
    <w:multiLevelType w:val="hybridMultilevel"/>
    <w:tmpl w:val="8E1087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391"/>
    <w:rsid w:val="001063A0"/>
    <w:rsid w:val="00166981"/>
    <w:rsid w:val="00271675"/>
    <w:rsid w:val="002B27F8"/>
    <w:rsid w:val="003436D4"/>
    <w:rsid w:val="00374C02"/>
    <w:rsid w:val="00416670"/>
    <w:rsid w:val="0047484A"/>
    <w:rsid w:val="0050470B"/>
    <w:rsid w:val="005215F4"/>
    <w:rsid w:val="00572916"/>
    <w:rsid w:val="006370C5"/>
    <w:rsid w:val="0087618B"/>
    <w:rsid w:val="009A6FE1"/>
    <w:rsid w:val="009B7975"/>
    <w:rsid w:val="009E0D2A"/>
    <w:rsid w:val="00A74F21"/>
    <w:rsid w:val="00AF64DD"/>
    <w:rsid w:val="00C245FE"/>
    <w:rsid w:val="00CF4D10"/>
    <w:rsid w:val="00D90F21"/>
    <w:rsid w:val="00F43714"/>
    <w:rsid w:val="00F73A90"/>
    <w:rsid w:val="00F8190E"/>
    <w:rsid w:val="00FC73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45791"/>
  <w15:chartTrackingRefBased/>
  <w15:docId w15:val="{F3DBBEBC-B301-449A-A07E-FB3B2D8B3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8190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D90F21"/>
    <w:pPr>
      <w:autoSpaceDE w:val="0"/>
      <w:autoSpaceDN w:val="0"/>
      <w:adjustRightInd w:val="0"/>
      <w:spacing w:after="0" w:line="240" w:lineRule="auto"/>
    </w:pPr>
    <w:rPr>
      <w:rFonts w:ascii="Times New Roman" w:hAnsi="Times New Roman" w:cs="Times New Roman"/>
      <w:color w:val="000000"/>
      <w:sz w:val="24"/>
      <w:szCs w:val="24"/>
    </w:rPr>
  </w:style>
  <w:style w:type="paragraph" w:styleId="FormtovanvHTML">
    <w:name w:val="HTML Preformatted"/>
    <w:basedOn w:val="Normln"/>
    <w:link w:val="FormtovanvHTMLChar"/>
    <w:uiPriority w:val="99"/>
    <w:semiHidden/>
    <w:unhideWhenUsed/>
    <w:rsid w:val="00CF4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CF4D10"/>
    <w:rPr>
      <w:rFonts w:ascii="Courier New" w:eastAsia="Times New Roman" w:hAnsi="Courier New" w:cs="Courier New"/>
      <w:sz w:val="20"/>
      <w:szCs w:val="20"/>
      <w:lang w:eastAsia="cs-CZ"/>
    </w:rPr>
  </w:style>
  <w:style w:type="character" w:styleId="Hypertextovodkaz">
    <w:name w:val="Hyperlink"/>
    <w:basedOn w:val="Standardnpsmoodstavce"/>
    <w:uiPriority w:val="99"/>
    <w:unhideWhenUsed/>
    <w:rsid w:val="00CF4D10"/>
    <w:rPr>
      <w:color w:val="0000FF"/>
      <w:u w:val="single"/>
    </w:rPr>
  </w:style>
  <w:style w:type="paragraph" w:styleId="Odstavecseseznamem">
    <w:name w:val="List Paragraph"/>
    <w:basedOn w:val="Normln"/>
    <w:uiPriority w:val="34"/>
    <w:qFormat/>
    <w:rsid w:val="00166981"/>
    <w:pPr>
      <w:ind w:left="720"/>
      <w:contextualSpacing/>
    </w:pPr>
  </w:style>
  <w:style w:type="character" w:customStyle="1" w:styleId="hlfld-title">
    <w:name w:val="hlfld-title"/>
    <w:basedOn w:val="Standardnpsmoodstavce"/>
    <w:rsid w:val="00572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813862">
      <w:bodyDiv w:val="1"/>
      <w:marLeft w:val="0"/>
      <w:marRight w:val="0"/>
      <w:marTop w:val="0"/>
      <w:marBottom w:val="0"/>
      <w:divBdr>
        <w:top w:val="none" w:sz="0" w:space="0" w:color="auto"/>
        <w:left w:val="none" w:sz="0" w:space="0" w:color="auto"/>
        <w:bottom w:val="none" w:sz="0" w:space="0" w:color="auto"/>
        <w:right w:val="none" w:sz="0" w:space="0" w:color="auto"/>
      </w:divBdr>
    </w:div>
    <w:div w:id="194445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ni-cz.zoom.us/j/94812992204?pwd=R1NaNmxIcjdnL3RRN0FBL1BuY2svQT09"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4E5CE84A64D6D49980DE05B87B68D65" ma:contentTypeVersion="10" ma:contentTypeDescription="Vytvoří nový dokument" ma:contentTypeScope="" ma:versionID="5d29acee98b71c61b2e45c3d9dd84198">
  <xsd:schema xmlns:xsd="http://www.w3.org/2001/XMLSchema" xmlns:xs="http://www.w3.org/2001/XMLSchema" xmlns:p="http://schemas.microsoft.com/office/2006/metadata/properties" xmlns:ns3="ff59fc61-f017-4ff9-8974-fb0f85f2bbe2" targetNamespace="http://schemas.microsoft.com/office/2006/metadata/properties" ma:root="true" ma:fieldsID="0738af79b32070cc778c188441a9fe69" ns3:_="">
    <xsd:import namespace="ff59fc61-f017-4ff9-8974-fb0f85f2bb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59fc61-f017-4ff9-8974-fb0f85f2bbe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AB4EB2-30A4-488B-A400-4913A56024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399459-D77C-41B0-84B1-F1195EF39166}">
  <ds:schemaRefs>
    <ds:schemaRef ds:uri="http://schemas.microsoft.com/sharepoint/v3/contenttype/forms"/>
  </ds:schemaRefs>
</ds:datastoreItem>
</file>

<file path=customXml/itemProps3.xml><?xml version="1.0" encoding="utf-8"?>
<ds:datastoreItem xmlns:ds="http://schemas.openxmlformats.org/officeDocument/2006/customXml" ds:itemID="{C2EDB17F-B861-4E41-9A4A-28CDDDF014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59fc61-f017-4ff9-8974-fb0f85f2bb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1530</Words>
  <Characters>9029</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Karel Starý</dc:creator>
  <cp:keywords/>
  <dc:description/>
  <cp:lastModifiedBy>Jana Kepartová</cp:lastModifiedBy>
  <cp:revision>3</cp:revision>
  <dcterms:created xsi:type="dcterms:W3CDTF">2021-01-12T12:08:00Z</dcterms:created>
  <dcterms:modified xsi:type="dcterms:W3CDTF">2021-01-12T12:30:00Z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0x010100B4E5CE84A64D6D49980DE05B87B68D65</vt:lpwstr>
  </property>
</Properties>
</file>