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36" w:rsidRPr="002B5F42" w:rsidRDefault="00BC1336">
      <w:r w:rsidRPr="002B5F42">
        <w:t>Doktorandská konfere</w:t>
      </w:r>
      <w:r>
        <w:t>n</w:t>
      </w:r>
      <w:r w:rsidRPr="002B5F42">
        <w:t>ce 2015-10-15</w:t>
      </w:r>
    </w:p>
    <w:p w:rsidR="00BC1336" w:rsidRPr="002B5F42" w:rsidRDefault="00BC1336"/>
    <w:p w:rsidR="00BC1336" w:rsidRPr="002B5F42" w:rsidRDefault="00BC1336" w:rsidP="0088094C">
      <w:r w:rsidRPr="002B5F42">
        <w:t>Čtvrtek, M006, od 16,00</w:t>
      </w:r>
    </w:p>
    <w:p w:rsidR="00BC1336" w:rsidRPr="002B5F42" w:rsidRDefault="00BC1336" w:rsidP="0088094C">
      <w:r w:rsidRPr="002B5F42">
        <w:t>16,00: Jakub Synecký, Užití pojmu krásný sloh ve vztahu ke gotické architektuře</w:t>
      </w:r>
    </w:p>
    <w:p w:rsidR="00BC1336" w:rsidRPr="002B5F42" w:rsidRDefault="00BC1336" w:rsidP="0088094C">
      <w:r w:rsidRPr="002B5F42">
        <w:t>16,30: Petra Rajterová, Literární tvorba spjatá s dvorem Přemysla Otakara II. a její role v panovnické reprezentaci</w:t>
      </w:r>
    </w:p>
    <w:p w:rsidR="00BC1336" w:rsidRPr="002B5F42" w:rsidRDefault="00BC1336" w:rsidP="00974E12">
      <w:r w:rsidRPr="002B5F42">
        <w:t>17,00: Michal Hlavatý, Obraz ženy ve dvorském románu 2. poloviny 14. stolet</w:t>
      </w:r>
      <w:r>
        <w:t>í v českém kulturním prostředí</w:t>
      </w:r>
    </w:p>
    <w:p w:rsidR="00BC1336" w:rsidRPr="002B5F42" w:rsidRDefault="00BC1336" w:rsidP="0088094C">
      <w:r>
        <w:t xml:space="preserve">17,30: </w:t>
      </w:r>
      <w:r w:rsidRPr="002B5F42">
        <w:t xml:space="preserve">Barbora Jiřincová, Ženy v rekatolizaci ve světle statistických pramenů </w:t>
      </w:r>
    </w:p>
    <w:p w:rsidR="00BC1336" w:rsidRPr="002B5F42" w:rsidRDefault="00BC1336" w:rsidP="0088094C">
      <w:r w:rsidRPr="002B5F42">
        <w:t>18,00: David František Wagner, Starokatolická církev od roku 1945 do roku 1989</w:t>
      </w:r>
    </w:p>
    <w:p w:rsidR="00BC1336" w:rsidRPr="002B5F42" w:rsidRDefault="00BC1336" w:rsidP="00C50301">
      <w:pPr>
        <w:rPr>
          <w:bCs/>
        </w:rPr>
      </w:pPr>
      <w:r w:rsidRPr="002B5F42">
        <w:t xml:space="preserve">18,30: </w:t>
      </w:r>
      <w:r w:rsidRPr="002B5F42">
        <w:rPr>
          <w:bCs/>
        </w:rPr>
        <w:t>Václav Čada, Jan Kapistrán Vyskočil - historik, františkán, člověk</w:t>
      </w:r>
    </w:p>
    <w:p w:rsidR="00BC1336" w:rsidRPr="002B5F42" w:rsidRDefault="00BC1336" w:rsidP="0088094C">
      <w:r w:rsidRPr="002B5F42">
        <w:t> </w:t>
      </w:r>
    </w:p>
    <w:p w:rsidR="00BC1336" w:rsidRPr="002B5F42" w:rsidRDefault="00BC1336" w:rsidP="0088094C">
      <w:r w:rsidRPr="002B5F42">
        <w:t>Pátek, R118, od 15,00</w:t>
      </w:r>
    </w:p>
    <w:p w:rsidR="00BC1336" w:rsidRPr="002B5F42" w:rsidRDefault="00BC1336" w:rsidP="0088094C">
      <w:r w:rsidRPr="002B5F42">
        <w:t>14,00: Vojtěch Čurda, Myšlenkový odkaz Alfréda Fuchse</w:t>
      </w:r>
    </w:p>
    <w:p w:rsidR="00BC1336" w:rsidRPr="002B5F42" w:rsidRDefault="00BC1336" w:rsidP="0088094C">
      <w:r w:rsidRPr="002B5F42">
        <w:t>14,30: Jana Chadimová, Muniční t</w:t>
      </w:r>
      <w:r>
        <w:t>ovárna v Poličce ve 20. století</w:t>
      </w:r>
    </w:p>
    <w:p w:rsidR="00BC1336" w:rsidRPr="002B5F42" w:rsidRDefault="00BC1336" w:rsidP="0088094C">
      <w:r w:rsidRPr="002B5F42">
        <w:t xml:space="preserve">15,00: Petr Svoboda, </w:t>
      </w:r>
      <w:r w:rsidRPr="002B5F42">
        <w:rPr>
          <w:rStyle w:val="Strong"/>
          <w:rFonts w:cs="Arial"/>
          <w:b w:val="0"/>
          <w:iCs/>
          <w:color w:val="000000"/>
        </w:rPr>
        <w:t>Tzv. aktivní opatření (provokace) jako systém operativní práce StB v kontextu doby a archivních pramenů</w:t>
      </w:r>
    </w:p>
    <w:p w:rsidR="00BC1336" w:rsidRPr="002B5F42" w:rsidRDefault="00BC1336" w:rsidP="0088094C">
      <w:r w:rsidRPr="002B5F42">
        <w:t xml:space="preserve">15,30: Gabriela Křesťanová, Počátky polepšovny v Kostomlatech p. Milešovkou </w:t>
      </w:r>
    </w:p>
    <w:p w:rsidR="00BC1336" w:rsidRPr="002B5F42" w:rsidRDefault="00BC1336" w:rsidP="0088094C">
      <w:r w:rsidRPr="002B5F42">
        <w:t xml:space="preserve">16,00: Jitka Bílková, Středoškolský učitel na gymnáziu v Jičíně na přelomu </w:t>
      </w:r>
      <w:smartTag w:uri="urn:schemas-microsoft-com:office:smarttags" w:element="metricconverter">
        <w:smartTagPr>
          <w:attr w:name="ProductID" w:val="19. a"/>
        </w:smartTagPr>
        <w:r w:rsidRPr="002B5F42">
          <w:t>19. a</w:t>
        </w:r>
      </w:smartTag>
      <w:r w:rsidRPr="002B5F42">
        <w:t xml:space="preserve"> 20. století</w:t>
      </w:r>
    </w:p>
    <w:p w:rsidR="00BC1336" w:rsidRPr="002B5F42" w:rsidRDefault="00BC1336" w:rsidP="0088094C">
      <w:r w:rsidRPr="002B5F42">
        <w:t>16,30: Václav Nájemník, Kabinet Zdeňka Nejedlého za normalizace</w:t>
      </w:r>
    </w:p>
    <w:p w:rsidR="00BC1336" w:rsidRPr="002B5F42" w:rsidRDefault="00BC1336" w:rsidP="0088094C">
      <w:r w:rsidRPr="002B5F42">
        <w:t>17,00: Pavla Bechnerová, František Knor – generální tajemník Společnosti pro obnovu Lidic</w:t>
      </w:r>
    </w:p>
    <w:p w:rsidR="00BC1336" w:rsidRPr="002B5F42" w:rsidRDefault="00BC1336" w:rsidP="0088094C">
      <w:r w:rsidRPr="002B5F42">
        <w:t xml:space="preserve">17,30: Tomáš Habermann, Mordechaj Oren, Šimon Orenstein: opomíjené oběti procesu se Slánským </w:t>
      </w:r>
    </w:p>
    <w:p w:rsidR="00BC1336" w:rsidRDefault="00BC1336"/>
    <w:p w:rsidR="00BC1336" w:rsidRDefault="00BC1336">
      <w:r>
        <w:t xml:space="preserve">Příspěvky nesmí přesáhnout 20 minut. 10 minut je vždy rezervováno na diskusi. Začátky jednotlivých vystoupení se mohou posouvat podle konkrétní situace a dispozic předsedajících. </w:t>
      </w:r>
    </w:p>
    <w:p w:rsidR="00BC1336" w:rsidRDefault="00BC1336"/>
    <w:p w:rsidR="00BC1336" w:rsidRPr="002B5F42" w:rsidRDefault="00BC1336">
      <w:r>
        <w:t>Na konferenci zveme všechny studenty i pedagogy KDDD.</w:t>
      </w:r>
    </w:p>
    <w:sectPr w:rsidR="00BC1336" w:rsidRPr="002B5F42" w:rsidSect="00D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4C"/>
    <w:rsid w:val="000330CC"/>
    <w:rsid w:val="002B5F42"/>
    <w:rsid w:val="00727421"/>
    <w:rsid w:val="0088094C"/>
    <w:rsid w:val="00974E12"/>
    <w:rsid w:val="009C652E"/>
    <w:rsid w:val="00A66F9E"/>
    <w:rsid w:val="00B57BEC"/>
    <w:rsid w:val="00B817EC"/>
    <w:rsid w:val="00BC1336"/>
    <w:rsid w:val="00C50301"/>
    <w:rsid w:val="00D3514A"/>
    <w:rsid w:val="00D5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C"/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8094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8094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30C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sid w:val="009C65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219</Words>
  <Characters>1296</Characters>
  <Application>Microsoft Office Outlook</Application>
  <DocSecurity>0</DocSecurity>
  <Lines>0</Lines>
  <Paragraphs>0</Paragraphs>
  <ScaleCrop>false</ScaleCrop>
  <Company>ČMKOS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Doktorandská konferece 2015-10-15</dc:title>
  <dc:subject/>
  <dc:creator>Tester</dc:creator>
  <cp:keywords/>
  <dc:description/>
  <cp:lastModifiedBy>Tester</cp:lastModifiedBy>
  <cp:revision>2</cp:revision>
  <dcterms:created xsi:type="dcterms:W3CDTF">2015-10-15T07:26:00Z</dcterms:created>
  <dcterms:modified xsi:type="dcterms:W3CDTF">2015-10-16T10:43:00Z</dcterms:modified>
</cp:coreProperties>
</file>