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EF3B" w14:textId="77777777" w:rsidR="00411026" w:rsidRDefault="00411026" w:rsidP="00BD5A8C">
      <w:pPr>
        <w:spacing w:after="0"/>
        <w:jc w:val="both"/>
        <w:rPr>
          <w:rFonts w:cstheme="minorHAnsi"/>
          <w:b/>
          <w:bCs/>
          <w:color w:val="0070C0"/>
          <w:sz w:val="28"/>
          <w:szCs w:val="28"/>
        </w:rPr>
      </w:pPr>
    </w:p>
    <w:p w14:paraId="13B5378E" w14:textId="77777777" w:rsidR="00411026" w:rsidRDefault="00411026" w:rsidP="00BD5A8C">
      <w:pPr>
        <w:spacing w:after="0"/>
        <w:jc w:val="both"/>
        <w:rPr>
          <w:rFonts w:cstheme="minorHAnsi"/>
          <w:b/>
          <w:bCs/>
          <w:color w:val="0070C0"/>
          <w:sz w:val="28"/>
          <w:szCs w:val="28"/>
        </w:rPr>
      </w:pPr>
    </w:p>
    <w:p w14:paraId="1786E6A3" w14:textId="5A758D05" w:rsidR="008B418D" w:rsidRPr="00487BFF" w:rsidRDefault="002F5CB6" w:rsidP="00BD5A8C">
      <w:pPr>
        <w:pStyle w:val="Nzev"/>
        <w:jc w:val="both"/>
        <w:rPr>
          <w:b/>
          <w:bCs/>
          <w:color w:val="2E74B5" w:themeColor="accent1" w:themeShade="BF"/>
          <w:sz w:val="32"/>
          <w:szCs w:val="32"/>
        </w:rPr>
      </w:pPr>
      <w:r w:rsidRPr="00487BFF">
        <w:rPr>
          <w:b/>
          <w:bCs/>
          <w:color w:val="2E74B5" w:themeColor="accent1" w:themeShade="BF"/>
          <w:sz w:val="32"/>
          <w:szCs w:val="32"/>
        </w:rPr>
        <w:t>INFORMACE K PRAXÍ</w:t>
      </w:r>
      <w:r w:rsidR="002B5744" w:rsidRPr="00487BFF">
        <w:rPr>
          <w:b/>
          <w:bCs/>
          <w:color w:val="2E74B5" w:themeColor="accent1" w:themeShade="BF"/>
          <w:sz w:val="32"/>
          <w:szCs w:val="32"/>
        </w:rPr>
        <w:t>M</w:t>
      </w:r>
      <w:r w:rsidRPr="00487BFF">
        <w:rPr>
          <w:b/>
          <w:bCs/>
          <w:color w:val="2E74B5" w:themeColor="accent1" w:themeShade="BF"/>
          <w:sz w:val="32"/>
          <w:szCs w:val="32"/>
        </w:rPr>
        <w:t xml:space="preserve"> V BAKALÁŘSKÉM STUDIU</w:t>
      </w:r>
      <w:r w:rsidR="008D6557" w:rsidRPr="00487BFF">
        <w:rPr>
          <w:b/>
          <w:bCs/>
          <w:color w:val="2E74B5" w:themeColor="accent1" w:themeShade="BF"/>
          <w:sz w:val="32"/>
          <w:szCs w:val="32"/>
        </w:rPr>
        <w:t xml:space="preserve"> V</w:t>
      </w:r>
      <w:r w:rsidR="0096020F" w:rsidRPr="00487BFF">
        <w:rPr>
          <w:b/>
          <w:bCs/>
          <w:color w:val="2E74B5" w:themeColor="accent1" w:themeShade="BF"/>
          <w:sz w:val="32"/>
          <w:szCs w:val="32"/>
        </w:rPr>
        <w:t> </w:t>
      </w:r>
      <w:r w:rsidR="00B74042" w:rsidRPr="00487BFF">
        <w:rPr>
          <w:b/>
          <w:bCs/>
          <w:color w:val="2E74B5" w:themeColor="accent1" w:themeShade="BF"/>
          <w:sz w:val="32"/>
          <w:szCs w:val="32"/>
        </w:rPr>
        <w:t>Z</w:t>
      </w:r>
      <w:r w:rsidR="0096020F" w:rsidRPr="00487BFF">
        <w:rPr>
          <w:b/>
          <w:bCs/>
          <w:color w:val="2E74B5" w:themeColor="accent1" w:themeShade="BF"/>
          <w:sz w:val="32"/>
          <w:szCs w:val="32"/>
        </w:rPr>
        <w:t>S</w:t>
      </w:r>
      <w:r w:rsidR="008D6557" w:rsidRPr="00487BFF">
        <w:rPr>
          <w:b/>
          <w:bCs/>
          <w:color w:val="2E74B5" w:themeColor="accent1" w:themeShade="BF"/>
          <w:sz w:val="32"/>
          <w:szCs w:val="32"/>
        </w:rPr>
        <w:t xml:space="preserve"> 202</w:t>
      </w:r>
      <w:r w:rsidR="00B74042" w:rsidRPr="00487BFF">
        <w:rPr>
          <w:b/>
          <w:bCs/>
          <w:color w:val="2E74B5" w:themeColor="accent1" w:themeShade="BF"/>
          <w:sz w:val="32"/>
          <w:szCs w:val="32"/>
        </w:rPr>
        <w:t>2</w:t>
      </w:r>
      <w:r w:rsidR="008D6557" w:rsidRPr="00487BFF">
        <w:rPr>
          <w:b/>
          <w:bCs/>
          <w:color w:val="2E74B5" w:themeColor="accent1" w:themeShade="BF"/>
          <w:sz w:val="32"/>
          <w:szCs w:val="32"/>
        </w:rPr>
        <w:t>/2</w:t>
      </w:r>
      <w:r w:rsidR="00B74042" w:rsidRPr="00487BFF">
        <w:rPr>
          <w:b/>
          <w:bCs/>
          <w:color w:val="2E74B5" w:themeColor="accent1" w:themeShade="BF"/>
          <w:sz w:val="32"/>
          <w:szCs w:val="32"/>
        </w:rPr>
        <w:t>3</w:t>
      </w:r>
    </w:p>
    <w:p w14:paraId="230F1961" w14:textId="77777777" w:rsidR="008B418D" w:rsidRPr="00487BFF" w:rsidRDefault="008B418D" w:rsidP="00BD5A8C">
      <w:pPr>
        <w:pStyle w:val="Nzev"/>
        <w:jc w:val="both"/>
        <w:rPr>
          <w:rFonts w:cstheme="minorHAnsi"/>
          <w:color w:val="0070C0"/>
          <w:sz w:val="28"/>
          <w:szCs w:val="28"/>
        </w:rPr>
      </w:pPr>
    </w:p>
    <w:sdt>
      <w:sdtPr>
        <w:rPr>
          <w:rFonts w:asciiTheme="minorHAnsi" w:eastAsiaTheme="minorHAnsi" w:hAnsiTheme="minorHAnsi" w:cstheme="minorBidi"/>
          <w:color w:val="auto"/>
          <w:sz w:val="22"/>
          <w:szCs w:val="22"/>
          <w:lang w:eastAsia="en-US"/>
        </w:rPr>
        <w:id w:val="-1362816965"/>
        <w:docPartObj>
          <w:docPartGallery w:val="Table of Contents"/>
          <w:docPartUnique/>
        </w:docPartObj>
      </w:sdtPr>
      <w:sdtEndPr>
        <w:rPr>
          <w:b/>
          <w:bCs/>
        </w:rPr>
      </w:sdtEndPr>
      <w:sdtContent>
        <w:p w14:paraId="2D4ABF53" w14:textId="3DDCBE93" w:rsidR="008B418D" w:rsidRPr="00487BFF" w:rsidRDefault="008B418D" w:rsidP="00BD5A8C">
          <w:pPr>
            <w:pStyle w:val="Nadpisobsahu"/>
            <w:jc w:val="both"/>
          </w:pPr>
          <w:r w:rsidRPr="00487BFF">
            <w:t>Obsah</w:t>
          </w:r>
        </w:p>
        <w:p w14:paraId="5887E0DF" w14:textId="77777777" w:rsidR="00EC1296" w:rsidRPr="00487BFF" w:rsidRDefault="00EC1296" w:rsidP="00BD5A8C">
          <w:pPr>
            <w:jc w:val="both"/>
            <w:rPr>
              <w:lang w:eastAsia="cs-CZ"/>
            </w:rPr>
          </w:pPr>
        </w:p>
        <w:p w14:paraId="269764C1" w14:textId="107BDF67" w:rsidR="001D602C" w:rsidRDefault="008B418D">
          <w:pPr>
            <w:pStyle w:val="Obsah2"/>
            <w:tabs>
              <w:tab w:val="right" w:leader="dot" w:pos="9062"/>
            </w:tabs>
            <w:rPr>
              <w:rFonts w:eastAsiaTheme="minorEastAsia"/>
              <w:noProof/>
              <w:lang w:eastAsia="cs-CZ"/>
            </w:rPr>
          </w:pPr>
          <w:r w:rsidRPr="00487BFF">
            <w:fldChar w:fldCharType="begin"/>
          </w:r>
          <w:r w:rsidRPr="00487BFF">
            <w:instrText xml:space="preserve"> TOC \o "1-3" \h \z \u </w:instrText>
          </w:r>
          <w:r w:rsidRPr="00487BFF">
            <w:fldChar w:fldCharType="separate"/>
          </w:r>
          <w:hyperlink w:anchor="_Toc113960059" w:history="1">
            <w:r w:rsidR="001D602C" w:rsidRPr="007246D0">
              <w:rPr>
                <w:rStyle w:val="Hypertextovodkaz"/>
                <w:b/>
                <w:bCs/>
                <w:noProof/>
              </w:rPr>
              <w:t>Úvod</w:t>
            </w:r>
            <w:r w:rsidR="001D602C">
              <w:rPr>
                <w:noProof/>
                <w:webHidden/>
              </w:rPr>
              <w:tab/>
            </w:r>
            <w:r w:rsidR="001D602C">
              <w:rPr>
                <w:noProof/>
                <w:webHidden/>
              </w:rPr>
              <w:fldChar w:fldCharType="begin"/>
            </w:r>
            <w:r w:rsidR="001D602C">
              <w:rPr>
                <w:noProof/>
                <w:webHidden/>
              </w:rPr>
              <w:instrText xml:space="preserve"> PAGEREF _Toc113960059 \h </w:instrText>
            </w:r>
            <w:r w:rsidR="001D602C">
              <w:rPr>
                <w:noProof/>
                <w:webHidden/>
              </w:rPr>
            </w:r>
            <w:r w:rsidR="001D602C">
              <w:rPr>
                <w:noProof/>
                <w:webHidden/>
              </w:rPr>
              <w:fldChar w:fldCharType="separate"/>
            </w:r>
            <w:r w:rsidR="001D602C">
              <w:rPr>
                <w:noProof/>
                <w:webHidden/>
              </w:rPr>
              <w:t>2</w:t>
            </w:r>
            <w:r w:rsidR="001D602C">
              <w:rPr>
                <w:noProof/>
                <w:webHidden/>
              </w:rPr>
              <w:fldChar w:fldCharType="end"/>
            </w:r>
          </w:hyperlink>
        </w:p>
        <w:p w14:paraId="1901002E" w14:textId="4CA0D4B6" w:rsidR="001D602C" w:rsidRDefault="001D602C">
          <w:pPr>
            <w:pStyle w:val="Obsah2"/>
            <w:tabs>
              <w:tab w:val="right" w:leader="dot" w:pos="9062"/>
            </w:tabs>
            <w:rPr>
              <w:rFonts w:eastAsiaTheme="minorEastAsia"/>
              <w:noProof/>
              <w:lang w:eastAsia="cs-CZ"/>
            </w:rPr>
          </w:pPr>
          <w:hyperlink w:anchor="_Toc113960060" w:history="1">
            <w:r w:rsidRPr="007246D0">
              <w:rPr>
                <w:rStyle w:val="Hypertextovodkaz"/>
                <w:b/>
                <w:bCs/>
                <w:noProof/>
              </w:rPr>
              <w:t>TYPY PRAXE SPADAJÍCÍ DO PEDAGOGICKO-PSYCHOLOGICKÉ PŘÍPRAVY</w:t>
            </w:r>
            <w:r>
              <w:rPr>
                <w:noProof/>
                <w:webHidden/>
              </w:rPr>
              <w:tab/>
            </w:r>
            <w:r>
              <w:rPr>
                <w:noProof/>
                <w:webHidden/>
              </w:rPr>
              <w:fldChar w:fldCharType="begin"/>
            </w:r>
            <w:r>
              <w:rPr>
                <w:noProof/>
                <w:webHidden/>
              </w:rPr>
              <w:instrText xml:space="preserve"> PAGEREF _Toc113960060 \h </w:instrText>
            </w:r>
            <w:r>
              <w:rPr>
                <w:noProof/>
                <w:webHidden/>
              </w:rPr>
            </w:r>
            <w:r>
              <w:rPr>
                <w:noProof/>
                <w:webHidden/>
              </w:rPr>
              <w:fldChar w:fldCharType="separate"/>
            </w:r>
            <w:r>
              <w:rPr>
                <w:noProof/>
                <w:webHidden/>
              </w:rPr>
              <w:t>2</w:t>
            </w:r>
            <w:r>
              <w:rPr>
                <w:noProof/>
                <w:webHidden/>
              </w:rPr>
              <w:fldChar w:fldCharType="end"/>
            </w:r>
          </w:hyperlink>
        </w:p>
        <w:p w14:paraId="5670A3CD" w14:textId="30EC23D3" w:rsidR="001D602C" w:rsidRDefault="001D602C">
          <w:pPr>
            <w:pStyle w:val="Obsah2"/>
            <w:tabs>
              <w:tab w:val="right" w:leader="dot" w:pos="9062"/>
            </w:tabs>
            <w:rPr>
              <w:rFonts w:eastAsiaTheme="minorEastAsia"/>
              <w:noProof/>
              <w:lang w:eastAsia="cs-CZ"/>
            </w:rPr>
          </w:pPr>
          <w:hyperlink w:anchor="_Toc113960061" w:history="1">
            <w:r w:rsidRPr="007246D0">
              <w:rPr>
                <w:rStyle w:val="Hypertextovodkaz"/>
                <w:b/>
                <w:bCs/>
                <w:noProof/>
              </w:rPr>
              <w:t>OBECNÉ INFORMACE K PLNĚNÍ A UZNÁVÁNÍ PRAXÍ</w:t>
            </w:r>
            <w:r>
              <w:rPr>
                <w:noProof/>
                <w:webHidden/>
              </w:rPr>
              <w:tab/>
            </w:r>
            <w:r>
              <w:rPr>
                <w:noProof/>
                <w:webHidden/>
              </w:rPr>
              <w:fldChar w:fldCharType="begin"/>
            </w:r>
            <w:r>
              <w:rPr>
                <w:noProof/>
                <w:webHidden/>
              </w:rPr>
              <w:instrText xml:space="preserve"> PAGEREF _Toc113960061 \h </w:instrText>
            </w:r>
            <w:r>
              <w:rPr>
                <w:noProof/>
                <w:webHidden/>
              </w:rPr>
            </w:r>
            <w:r>
              <w:rPr>
                <w:noProof/>
                <w:webHidden/>
              </w:rPr>
              <w:fldChar w:fldCharType="separate"/>
            </w:r>
            <w:r>
              <w:rPr>
                <w:noProof/>
                <w:webHidden/>
              </w:rPr>
              <w:t>3</w:t>
            </w:r>
            <w:r>
              <w:rPr>
                <w:noProof/>
                <w:webHidden/>
              </w:rPr>
              <w:fldChar w:fldCharType="end"/>
            </w:r>
          </w:hyperlink>
        </w:p>
        <w:p w14:paraId="3A48C711" w14:textId="411648FD" w:rsidR="001D602C" w:rsidRDefault="001D602C">
          <w:pPr>
            <w:pStyle w:val="Obsah2"/>
            <w:tabs>
              <w:tab w:val="right" w:leader="dot" w:pos="9062"/>
            </w:tabs>
            <w:rPr>
              <w:rFonts w:eastAsiaTheme="minorEastAsia"/>
              <w:noProof/>
              <w:lang w:eastAsia="cs-CZ"/>
            </w:rPr>
          </w:pPr>
          <w:hyperlink w:anchor="_Toc113960062" w:history="1">
            <w:r w:rsidRPr="007246D0">
              <w:rPr>
                <w:rStyle w:val="Hypertextovodkaz"/>
                <w:b/>
                <w:bCs/>
                <w:noProof/>
              </w:rPr>
              <w:t>ANOTACE PRAXÍ</w:t>
            </w:r>
            <w:r>
              <w:rPr>
                <w:noProof/>
                <w:webHidden/>
              </w:rPr>
              <w:tab/>
            </w:r>
            <w:r>
              <w:rPr>
                <w:noProof/>
                <w:webHidden/>
              </w:rPr>
              <w:fldChar w:fldCharType="begin"/>
            </w:r>
            <w:r>
              <w:rPr>
                <w:noProof/>
                <w:webHidden/>
              </w:rPr>
              <w:instrText xml:space="preserve"> PAGEREF _Toc113960062 \h </w:instrText>
            </w:r>
            <w:r>
              <w:rPr>
                <w:noProof/>
                <w:webHidden/>
              </w:rPr>
            </w:r>
            <w:r>
              <w:rPr>
                <w:noProof/>
                <w:webHidden/>
              </w:rPr>
              <w:fldChar w:fldCharType="separate"/>
            </w:r>
            <w:r>
              <w:rPr>
                <w:noProof/>
                <w:webHidden/>
              </w:rPr>
              <w:t>3</w:t>
            </w:r>
            <w:r>
              <w:rPr>
                <w:noProof/>
                <w:webHidden/>
              </w:rPr>
              <w:fldChar w:fldCharType="end"/>
            </w:r>
          </w:hyperlink>
        </w:p>
        <w:p w14:paraId="1509979E" w14:textId="37CB8494" w:rsidR="001D602C" w:rsidRDefault="001D602C">
          <w:pPr>
            <w:pStyle w:val="Obsah2"/>
            <w:tabs>
              <w:tab w:val="right" w:leader="dot" w:pos="9062"/>
            </w:tabs>
            <w:rPr>
              <w:rFonts w:eastAsiaTheme="minorEastAsia"/>
              <w:noProof/>
              <w:lang w:eastAsia="cs-CZ"/>
            </w:rPr>
          </w:pPr>
          <w:hyperlink w:anchor="_Toc113960063" w:history="1">
            <w:r w:rsidRPr="007246D0">
              <w:rPr>
                <w:rStyle w:val="Hypertextovodkaz"/>
                <w:b/>
                <w:bCs/>
                <w:noProof/>
              </w:rPr>
              <w:t>VÝBĚR ŠKOLY NEBO ZAŘÍZENÍ</w:t>
            </w:r>
            <w:r>
              <w:rPr>
                <w:noProof/>
                <w:webHidden/>
              </w:rPr>
              <w:tab/>
            </w:r>
            <w:r>
              <w:rPr>
                <w:noProof/>
                <w:webHidden/>
              </w:rPr>
              <w:fldChar w:fldCharType="begin"/>
            </w:r>
            <w:r>
              <w:rPr>
                <w:noProof/>
                <w:webHidden/>
              </w:rPr>
              <w:instrText xml:space="preserve"> PAGEREF _Toc113960063 \h </w:instrText>
            </w:r>
            <w:r>
              <w:rPr>
                <w:noProof/>
                <w:webHidden/>
              </w:rPr>
            </w:r>
            <w:r>
              <w:rPr>
                <w:noProof/>
                <w:webHidden/>
              </w:rPr>
              <w:fldChar w:fldCharType="separate"/>
            </w:r>
            <w:r>
              <w:rPr>
                <w:noProof/>
                <w:webHidden/>
              </w:rPr>
              <w:t>5</w:t>
            </w:r>
            <w:r>
              <w:rPr>
                <w:noProof/>
                <w:webHidden/>
              </w:rPr>
              <w:fldChar w:fldCharType="end"/>
            </w:r>
          </w:hyperlink>
        </w:p>
        <w:p w14:paraId="2C0A43F8" w14:textId="6A1130EA" w:rsidR="001D602C" w:rsidRDefault="001D602C">
          <w:pPr>
            <w:pStyle w:val="Obsah2"/>
            <w:tabs>
              <w:tab w:val="right" w:leader="dot" w:pos="9062"/>
            </w:tabs>
            <w:rPr>
              <w:rFonts w:eastAsiaTheme="minorEastAsia"/>
              <w:noProof/>
              <w:lang w:eastAsia="cs-CZ"/>
            </w:rPr>
          </w:pPr>
          <w:hyperlink w:anchor="_Toc113960064" w:history="1">
            <w:r w:rsidRPr="007246D0">
              <w:rPr>
                <w:rStyle w:val="Hypertextovodkaz"/>
                <w:b/>
                <w:bCs/>
                <w:noProof/>
              </w:rPr>
              <w:t>ZÁPIS DO PŘEDMĚTU V SIS</w:t>
            </w:r>
            <w:r>
              <w:rPr>
                <w:noProof/>
                <w:webHidden/>
              </w:rPr>
              <w:tab/>
            </w:r>
            <w:r>
              <w:rPr>
                <w:noProof/>
                <w:webHidden/>
              </w:rPr>
              <w:fldChar w:fldCharType="begin"/>
            </w:r>
            <w:r>
              <w:rPr>
                <w:noProof/>
                <w:webHidden/>
              </w:rPr>
              <w:instrText xml:space="preserve"> PAGEREF _Toc113960064 \h </w:instrText>
            </w:r>
            <w:r>
              <w:rPr>
                <w:noProof/>
                <w:webHidden/>
              </w:rPr>
            </w:r>
            <w:r>
              <w:rPr>
                <w:noProof/>
                <w:webHidden/>
              </w:rPr>
              <w:fldChar w:fldCharType="separate"/>
            </w:r>
            <w:r>
              <w:rPr>
                <w:noProof/>
                <w:webHidden/>
              </w:rPr>
              <w:t>6</w:t>
            </w:r>
            <w:r>
              <w:rPr>
                <w:noProof/>
                <w:webHidden/>
              </w:rPr>
              <w:fldChar w:fldCharType="end"/>
            </w:r>
          </w:hyperlink>
        </w:p>
        <w:p w14:paraId="20DE4415" w14:textId="4222AA2E" w:rsidR="001D602C" w:rsidRDefault="001D602C">
          <w:pPr>
            <w:pStyle w:val="Obsah2"/>
            <w:tabs>
              <w:tab w:val="right" w:leader="dot" w:pos="9062"/>
            </w:tabs>
            <w:rPr>
              <w:rFonts w:eastAsiaTheme="minorEastAsia"/>
              <w:noProof/>
              <w:lang w:eastAsia="cs-CZ"/>
            </w:rPr>
          </w:pPr>
          <w:hyperlink w:anchor="_Toc113960065" w:history="1">
            <w:r w:rsidRPr="007246D0">
              <w:rPr>
                <w:rStyle w:val="Hypertextovodkaz"/>
                <w:rFonts w:eastAsia="Times New Roman"/>
                <w:b/>
                <w:bCs/>
                <w:noProof/>
                <w:lang w:eastAsia="cs-CZ"/>
              </w:rPr>
              <w:t>PROŠKOLENÍ PŘED PEDAGOGICKÝMI PRAXEMI</w:t>
            </w:r>
            <w:r>
              <w:rPr>
                <w:noProof/>
                <w:webHidden/>
              </w:rPr>
              <w:tab/>
            </w:r>
            <w:r>
              <w:rPr>
                <w:noProof/>
                <w:webHidden/>
              </w:rPr>
              <w:fldChar w:fldCharType="begin"/>
            </w:r>
            <w:r>
              <w:rPr>
                <w:noProof/>
                <w:webHidden/>
              </w:rPr>
              <w:instrText xml:space="preserve"> PAGEREF _Toc113960065 \h </w:instrText>
            </w:r>
            <w:r>
              <w:rPr>
                <w:noProof/>
                <w:webHidden/>
              </w:rPr>
            </w:r>
            <w:r>
              <w:rPr>
                <w:noProof/>
                <w:webHidden/>
              </w:rPr>
              <w:fldChar w:fldCharType="separate"/>
            </w:r>
            <w:r>
              <w:rPr>
                <w:noProof/>
                <w:webHidden/>
              </w:rPr>
              <w:t>6</w:t>
            </w:r>
            <w:r>
              <w:rPr>
                <w:noProof/>
                <w:webHidden/>
              </w:rPr>
              <w:fldChar w:fldCharType="end"/>
            </w:r>
          </w:hyperlink>
        </w:p>
        <w:p w14:paraId="09E69BF2" w14:textId="2E9A8AA7" w:rsidR="001D602C" w:rsidRDefault="001D602C">
          <w:pPr>
            <w:pStyle w:val="Obsah2"/>
            <w:tabs>
              <w:tab w:val="right" w:leader="dot" w:pos="9062"/>
            </w:tabs>
            <w:rPr>
              <w:rFonts w:eastAsiaTheme="minorEastAsia"/>
              <w:noProof/>
              <w:lang w:eastAsia="cs-CZ"/>
            </w:rPr>
          </w:pPr>
          <w:hyperlink w:anchor="_Toc113960066" w:history="1">
            <w:r w:rsidRPr="007246D0">
              <w:rPr>
                <w:rStyle w:val="Hypertextovodkaz"/>
                <w:b/>
                <w:bCs/>
                <w:noProof/>
              </w:rPr>
              <w:t>FORMULÁŘE</w:t>
            </w:r>
            <w:r>
              <w:rPr>
                <w:noProof/>
                <w:webHidden/>
              </w:rPr>
              <w:tab/>
            </w:r>
            <w:r>
              <w:rPr>
                <w:noProof/>
                <w:webHidden/>
              </w:rPr>
              <w:fldChar w:fldCharType="begin"/>
            </w:r>
            <w:r>
              <w:rPr>
                <w:noProof/>
                <w:webHidden/>
              </w:rPr>
              <w:instrText xml:space="preserve"> PAGEREF _Toc113960066 \h </w:instrText>
            </w:r>
            <w:r>
              <w:rPr>
                <w:noProof/>
                <w:webHidden/>
              </w:rPr>
            </w:r>
            <w:r>
              <w:rPr>
                <w:noProof/>
                <w:webHidden/>
              </w:rPr>
              <w:fldChar w:fldCharType="separate"/>
            </w:r>
            <w:r>
              <w:rPr>
                <w:noProof/>
                <w:webHidden/>
              </w:rPr>
              <w:t>6</w:t>
            </w:r>
            <w:r>
              <w:rPr>
                <w:noProof/>
                <w:webHidden/>
              </w:rPr>
              <w:fldChar w:fldCharType="end"/>
            </w:r>
          </w:hyperlink>
        </w:p>
        <w:p w14:paraId="279AB144" w14:textId="6EF93CDF" w:rsidR="008B418D" w:rsidRPr="00487BFF" w:rsidRDefault="008B418D" w:rsidP="00BD5A8C">
          <w:pPr>
            <w:jc w:val="both"/>
          </w:pPr>
          <w:r w:rsidRPr="00487BFF">
            <w:rPr>
              <w:b/>
              <w:bCs/>
            </w:rPr>
            <w:fldChar w:fldCharType="end"/>
          </w:r>
        </w:p>
      </w:sdtContent>
    </w:sdt>
    <w:p w14:paraId="3517CB00" w14:textId="047F0246" w:rsidR="003B10D1" w:rsidRPr="00487BFF" w:rsidRDefault="003B10D1" w:rsidP="00BD5A8C">
      <w:pPr>
        <w:spacing w:after="0"/>
        <w:jc w:val="both"/>
        <w:rPr>
          <w:rFonts w:cstheme="minorHAnsi"/>
          <w:b/>
          <w:bCs/>
          <w:color w:val="0070C0"/>
          <w:sz w:val="28"/>
          <w:szCs w:val="28"/>
        </w:rPr>
      </w:pPr>
    </w:p>
    <w:p w14:paraId="0DEE02A1" w14:textId="7EE7947B" w:rsidR="004C79DC" w:rsidRPr="00487BFF" w:rsidRDefault="004C79DC" w:rsidP="00BD5A8C">
      <w:pPr>
        <w:spacing w:after="0"/>
        <w:jc w:val="both"/>
        <w:rPr>
          <w:rFonts w:cstheme="minorHAnsi"/>
          <w:b/>
          <w:bCs/>
          <w:color w:val="0070C0"/>
          <w:sz w:val="28"/>
          <w:szCs w:val="28"/>
        </w:rPr>
      </w:pPr>
    </w:p>
    <w:p w14:paraId="15382327" w14:textId="77777777" w:rsidR="004C79DC" w:rsidRPr="00487BFF" w:rsidRDefault="004C79DC" w:rsidP="00BD5A8C">
      <w:pPr>
        <w:spacing w:after="0"/>
        <w:jc w:val="both"/>
        <w:rPr>
          <w:rFonts w:cstheme="minorHAnsi"/>
          <w:b/>
          <w:bCs/>
          <w:color w:val="0070C0"/>
          <w:sz w:val="28"/>
          <w:szCs w:val="28"/>
        </w:rPr>
      </w:pPr>
    </w:p>
    <w:p w14:paraId="37A4D5AE" w14:textId="77777777" w:rsidR="003B10D1" w:rsidRPr="00487BFF" w:rsidRDefault="003B10D1" w:rsidP="00BD5A8C">
      <w:pPr>
        <w:jc w:val="both"/>
        <w:rPr>
          <w:rFonts w:cstheme="minorHAnsi"/>
          <w:b/>
          <w:bCs/>
          <w:color w:val="0070C0"/>
          <w:sz w:val="28"/>
          <w:szCs w:val="28"/>
        </w:rPr>
      </w:pPr>
      <w:r w:rsidRPr="00487BFF">
        <w:rPr>
          <w:rFonts w:cstheme="minorHAnsi"/>
          <w:b/>
          <w:bCs/>
          <w:color w:val="0070C0"/>
          <w:sz w:val="28"/>
          <w:szCs w:val="28"/>
        </w:rPr>
        <w:br w:type="page"/>
      </w:r>
    </w:p>
    <w:p w14:paraId="532AB0AD" w14:textId="162E0AA3" w:rsidR="00085E22" w:rsidRPr="00487BFF" w:rsidRDefault="00085E22" w:rsidP="00BD5A8C">
      <w:pPr>
        <w:pStyle w:val="Nadpis2"/>
        <w:jc w:val="both"/>
        <w:rPr>
          <w:b/>
          <w:bCs/>
        </w:rPr>
      </w:pPr>
      <w:bookmarkStart w:id="0" w:name="_Toc113960059"/>
      <w:r w:rsidRPr="00487BFF">
        <w:rPr>
          <w:b/>
          <w:bCs/>
        </w:rPr>
        <w:lastRenderedPageBreak/>
        <w:t>Úvod</w:t>
      </w:r>
      <w:bookmarkEnd w:id="0"/>
    </w:p>
    <w:p w14:paraId="695FA14F" w14:textId="1E32309F" w:rsidR="00085E22" w:rsidRPr="00487BFF" w:rsidRDefault="00085E22" w:rsidP="00BD5A8C">
      <w:pPr>
        <w:jc w:val="both"/>
        <w:rPr>
          <w:sz w:val="24"/>
          <w:szCs w:val="24"/>
        </w:rPr>
      </w:pPr>
      <w:r w:rsidRPr="00487BFF">
        <w:rPr>
          <w:sz w:val="24"/>
          <w:szCs w:val="24"/>
        </w:rPr>
        <w:t xml:space="preserve">Informační materiál je určen studentům Bc. </w:t>
      </w:r>
      <w:r w:rsidR="00AD178B" w:rsidRPr="00487BFF">
        <w:rPr>
          <w:sz w:val="24"/>
          <w:szCs w:val="24"/>
        </w:rPr>
        <w:t xml:space="preserve">studia – </w:t>
      </w:r>
      <w:r w:rsidR="006B0AE5" w:rsidRPr="00487BFF">
        <w:rPr>
          <w:sz w:val="24"/>
          <w:szCs w:val="24"/>
        </w:rPr>
        <w:t>programů z</w:t>
      </w:r>
      <w:r w:rsidRPr="00487BFF">
        <w:rPr>
          <w:sz w:val="24"/>
          <w:szCs w:val="24"/>
        </w:rPr>
        <w:t xml:space="preserve">aměřených na vzdělávání, kteří nastoupili do studia </w:t>
      </w:r>
      <w:r w:rsidR="00AF532D" w:rsidRPr="00487BFF">
        <w:rPr>
          <w:sz w:val="24"/>
          <w:szCs w:val="24"/>
        </w:rPr>
        <w:t>v ak. roce 2021</w:t>
      </w:r>
      <w:r w:rsidRPr="00487BFF">
        <w:rPr>
          <w:sz w:val="24"/>
          <w:szCs w:val="24"/>
        </w:rPr>
        <w:t xml:space="preserve">. Materiál shrnuje obecné informace a nejčastější dotazy k praxím. Konkrétní obsah praxe a podmínky jejího plnění určuje </w:t>
      </w:r>
      <w:r w:rsidR="00AF532D" w:rsidRPr="00487BFF">
        <w:rPr>
          <w:sz w:val="24"/>
          <w:szCs w:val="24"/>
        </w:rPr>
        <w:t xml:space="preserve">garant předmětu a </w:t>
      </w:r>
      <w:r w:rsidRPr="00487BFF">
        <w:rPr>
          <w:sz w:val="24"/>
          <w:szCs w:val="24"/>
        </w:rPr>
        <w:t xml:space="preserve">vyučující. </w:t>
      </w:r>
    </w:p>
    <w:p w14:paraId="5DAD2639" w14:textId="77777777" w:rsidR="00085E22" w:rsidRPr="00487BFF" w:rsidRDefault="00085E22" w:rsidP="00BD5A8C">
      <w:pPr>
        <w:pStyle w:val="Nadpis2"/>
        <w:jc w:val="both"/>
        <w:rPr>
          <w:b/>
          <w:bCs/>
        </w:rPr>
      </w:pPr>
    </w:p>
    <w:p w14:paraId="0B1A131C" w14:textId="4ECD972B" w:rsidR="001F4546" w:rsidRPr="00487BFF" w:rsidRDefault="009F33E1" w:rsidP="00BD5A8C">
      <w:pPr>
        <w:pStyle w:val="Nadpis2"/>
        <w:jc w:val="both"/>
        <w:rPr>
          <w:b/>
          <w:bCs/>
        </w:rPr>
      </w:pPr>
      <w:bookmarkStart w:id="1" w:name="_Toc113960060"/>
      <w:r w:rsidRPr="00487BFF">
        <w:rPr>
          <w:b/>
          <w:bCs/>
        </w:rPr>
        <w:t>TYPY PRAXE</w:t>
      </w:r>
      <w:r w:rsidR="006B0AE5" w:rsidRPr="00487BFF">
        <w:rPr>
          <w:b/>
          <w:bCs/>
        </w:rPr>
        <w:t xml:space="preserve"> SPADAJÍCÍ DO PEDAGOGICKO-PSYCHOLOGICKÉ PŘÍPRAVY</w:t>
      </w:r>
      <w:bookmarkEnd w:id="1"/>
    </w:p>
    <w:p w14:paraId="33FB9441" w14:textId="3B3C5D00" w:rsidR="00894436" w:rsidRPr="00487BFF" w:rsidRDefault="00894436" w:rsidP="00894436">
      <w:pPr>
        <w:rPr>
          <w:sz w:val="24"/>
          <w:szCs w:val="24"/>
        </w:rPr>
      </w:pPr>
      <w:r w:rsidRPr="00487BFF">
        <w:rPr>
          <w:sz w:val="24"/>
          <w:szCs w:val="24"/>
        </w:rPr>
        <w:t>Prezenční studium</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1268"/>
        <w:gridCol w:w="1846"/>
        <w:gridCol w:w="1417"/>
        <w:gridCol w:w="709"/>
        <w:gridCol w:w="851"/>
        <w:gridCol w:w="992"/>
        <w:gridCol w:w="2268"/>
      </w:tblGrid>
      <w:tr w:rsidR="005D5654" w:rsidRPr="00487BFF" w14:paraId="3381DC3C" w14:textId="799FC015" w:rsidTr="00BF3B9F">
        <w:trPr>
          <w:tblCellSpacing w:w="0" w:type="dxa"/>
        </w:trPr>
        <w:tc>
          <w:tcPr>
            <w:tcW w:w="1268" w:type="dxa"/>
            <w:tcBorders>
              <w:bottom w:val="single" w:sz="4" w:space="0" w:color="auto"/>
            </w:tcBorders>
            <w:vAlign w:val="center"/>
            <w:hideMark/>
          </w:tcPr>
          <w:p w14:paraId="18FA34A2" w14:textId="77777777" w:rsidR="005D5654" w:rsidRPr="00487BFF" w:rsidRDefault="005D5654" w:rsidP="00BD5A8C">
            <w:pPr>
              <w:spacing w:after="0" w:line="240" w:lineRule="auto"/>
              <w:jc w:val="both"/>
              <w:rPr>
                <w:rFonts w:ascii="Arial Narrow" w:eastAsia="Times New Roman" w:hAnsi="Arial Narrow" w:cstheme="minorHAnsi"/>
                <w:b/>
                <w:bCs/>
                <w:color w:val="000000"/>
                <w:lang w:eastAsia="cs-CZ"/>
              </w:rPr>
            </w:pPr>
            <w:bookmarkStart w:id="2" w:name="_Hlk112865460"/>
            <w:r w:rsidRPr="00487BFF">
              <w:rPr>
                <w:rFonts w:ascii="Arial Narrow" w:eastAsia="Times New Roman" w:hAnsi="Arial Narrow" w:cstheme="minorHAnsi"/>
                <w:b/>
                <w:bCs/>
                <w:color w:val="000000"/>
                <w:lang w:eastAsia="cs-CZ"/>
              </w:rPr>
              <w:t>kód</w:t>
            </w:r>
          </w:p>
        </w:tc>
        <w:tc>
          <w:tcPr>
            <w:tcW w:w="1846" w:type="dxa"/>
            <w:tcBorders>
              <w:bottom w:val="single" w:sz="4" w:space="0" w:color="auto"/>
            </w:tcBorders>
            <w:vAlign w:val="center"/>
            <w:hideMark/>
          </w:tcPr>
          <w:p w14:paraId="51C1DBC8" w14:textId="77777777" w:rsidR="005D5654" w:rsidRPr="00487BFF" w:rsidRDefault="005D5654" w:rsidP="00BD5A8C">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název</w:t>
            </w:r>
          </w:p>
        </w:tc>
        <w:tc>
          <w:tcPr>
            <w:tcW w:w="1417" w:type="dxa"/>
            <w:tcBorders>
              <w:bottom w:val="single" w:sz="4" w:space="0" w:color="auto"/>
            </w:tcBorders>
            <w:vAlign w:val="center"/>
            <w:hideMark/>
          </w:tcPr>
          <w:p w14:paraId="15196997" w14:textId="72AA50D6" w:rsidR="005D5654" w:rsidRPr="00487BFF" w:rsidRDefault="00894436" w:rsidP="00BD5A8C">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rozvržení</w:t>
            </w:r>
          </w:p>
        </w:tc>
        <w:tc>
          <w:tcPr>
            <w:tcW w:w="709" w:type="dxa"/>
            <w:tcBorders>
              <w:bottom w:val="single" w:sz="4" w:space="0" w:color="auto"/>
            </w:tcBorders>
            <w:vAlign w:val="center"/>
            <w:hideMark/>
          </w:tcPr>
          <w:p w14:paraId="0AF488D8" w14:textId="2C3C85E0" w:rsidR="005D5654" w:rsidRPr="00487BFF" w:rsidRDefault="00894436" w:rsidP="00BD5A8C">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Z, Zk</w:t>
            </w:r>
          </w:p>
        </w:tc>
        <w:tc>
          <w:tcPr>
            <w:tcW w:w="851" w:type="dxa"/>
            <w:tcBorders>
              <w:bottom w:val="single" w:sz="4" w:space="0" w:color="auto"/>
            </w:tcBorders>
            <w:vAlign w:val="center"/>
            <w:hideMark/>
          </w:tcPr>
          <w:p w14:paraId="623288C7" w14:textId="1A240418" w:rsidR="005D5654" w:rsidRPr="00487BFF" w:rsidRDefault="005D5654" w:rsidP="00BD5A8C">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kred</w:t>
            </w:r>
            <w:r w:rsidR="00A07A94" w:rsidRPr="00487BFF">
              <w:rPr>
                <w:rFonts w:ascii="Arial Narrow" w:eastAsia="Times New Roman" w:hAnsi="Arial Narrow" w:cstheme="minorHAnsi"/>
                <w:b/>
                <w:bCs/>
                <w:color w:val="000000"/>
                <w:lang w:eastAsia="cs-CZ"/>
              </w:rPr>
              <w:t>ity</w:t>
            </w:r>
          </w:p>
        </w:tc>
        <w:tc>
          <w:tcPr>
            <w:tcW w:w="992" w:type="dxa"/>
            <w:tcBorders>
              <w:bottom w:val="single" w:sz="4" w:space="0" w:color="auto"/>
            </w:tcBorders>
            <w:vAlign w:val="center"/>
            <w:hideMark/>
          </w:tcPr>
          <w:p w14:paraId="47B630FB" w14:textId="40D8AEC4" w:rsidR="005D5654" w:rsidRPr="00487BFF" w:rsidRDefault="005D5654" w:rsidP="00BD5A8C">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semestr</w:t>
            </w:r>
          </w:p>
        </w:tc>
        <w:tc>
          <w:tcPr>
            <w:tcW w:w="2268" w:type="dxa"/>
            <w:tcBorders>
              <w:top w:val="single" w:sz="4" w:space="0" w:color="auto"/>
              <w:left w:val="single" w:sz="4" w:space="0" w:color="auto"/>
              <w:bottom w:val="single" w:sz="4" w:space="0" w:color="auto"/>
              <w:right w:val="nil"/>
            </w:tcBorders>
            <w:vAlign w:val="center"/>
          </w:tcPr>
          <w:p w14:paraId="0098DFFE" w14:textId="3C491E14" w:rsidR="005D5654" w:rsidRPr="00487BFF" w:rsidRDefault="00040097" w:rsidP="00BD5A8C">
            <w:pPr>
              <w:tabs>
                <w:tab w:val="left" w:pos="55"/>
              </w:tabs>
              <w:spacing w:after="0" w:line="240" w:lineRule="auto"/>
              <w:ind w:hanging="1269"/>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v</w:t>
            </w:r>
            <w:r w:rsidRPr="00487BFF">
              <w:rPr>
                <w:rFonts w:ascii="Arial Narrow" w:eastAsia="Times New Roman" w:hAnsi="Arial Narrow" w:cstheme="minorHAnsi"/>
                <w:b/>
                <w:bCs/>
                <w:color w:val="000000"/>
                <w:lang w:eastAsia="cs-CZ"/>
              </w:rPr>
              <w:tab/>
            </w:r>
            <w:r w:rsidRPr="00487BFF">
              <w:rPr>
                <w:rFonts w:ascii="Arial Narrow" w:eastAsia="Times New Roman" w:hAnsi="Arial Narrow" w:cstheme="minorHAnsi"/>
                <w:b/>
                <w:bCs/>
                <w:color w:val="000000"/>
                <w:lang w:eastAsia="cs-CZ"/>
              </w:rPr>
              <w:tab/>
              <w:t>vyučující</w:t>
            </w:r>
          </w:p>
        </w:tc>
      </w:tr>
      <w:tr w:rsidR="005D5654" w:rsidRPr="00487BFF" w14:paraId="6A11B5F8" w14:textId="03D5B838" w:rsidTr="00BF3B9F">
        <w:trPr>
          <w:tblCellSpacing w:w="0" w:type="dxa"/>
        </w:trPr>
        <w:tc>
          <w:tcPr>
            <w:tcW w:w="1268" w:type="dxa"/>
            <w:tcMar>
              <w:top w:w="40" w:type="dxa"/>
              <w:left w:w="40" w:type="dxa"/>
              <w:bottom w:w="40" w:type="dxa"/>
              <w:right w:w="40" w:type="dxa"/>
            </w:tcMar>
            <w:hideMark/>
          </w:tcPr>
          <w:p w14:paraId="17EAB57A" w14:textId="7F42CD04" w:rsidR="005D5654" w:rsidRPr="00487BFF" w:rsidRDefault="00A07A9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OPBZ1Z005B</w:t>
            </w:r>
          </w:p>
        </w:tc>
        <w:tc>
          <w:tcPr>
            <w:tcW w:w="1846" w:type="dxa"/>
            <w:tcMar>
              <w:top w:w="40" w:type="dxa"/>
              <w:left w:w="40" w:type="dxa"/>
              <w:bottom w:w="40" w:type="dxa"/>
              <w:right w:w="40" w:type="dxa"/>
            </w:tcMar>
            <w:hideMark/>
          </w:tcPr>
          <w:p w14:paraId="2240CE55" w14:textId="645CC466" w:rsidR="005D5654" w:rsidRPr="00487BFF" w:rsidRDefault="00A07A94" w:rsidP="00BD5A8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Dobrovolnická praxe s reflexí</w:t>
            </w:r>
          </w:p>
        </w:tc>
        <w:tc>
          <w:tcPr>
            <w:tcW w:w="1417" w:type="dxa"/>
            <w:tcMar>
              <w:top w:w="40" w:type="dxa"/>
              <w:left w:w="40" w:type="dxa"/>
              <w:bottom w:w="40" w:type="dxa"/>
              <w:right w:w="40" w:type="dxa"/>
            </w:tcMar>
            <w:hideMark/>
          </w:tcPr>
          <w:p w14:paraId="2B385185" w14:textId="24674D6A"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0/1 seminář + 24h praxe</w:t>
            </w:r>
          </w:p>
        </w:tc>
        <w:tc>
          <w:tcPr>
            <w:tcW w:w="709" w:type="dxa"/>
            <w:tcMar>
              <w:top w:w="40" w:type="dxa"/>
              <w:left w:w="40" w:type="dxa"/>
              <w:bottom w:w="40" w:type="dxa"/>
              <w:right w:w="40" w:type="dxa"/>
            </w:tcMar>
            <w:hideMark/>
          </w:tcPr>
          <w:p w14:paraId="2A9C2F76"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Mar>
              <w:top w:w="40" w:type="dxa"/>
              <w:left w:w="40" w:type="dxa"/>
              <w:bottom w:w="40" w:type="dxa"/>
              <w:right w:w="40" w:type="dxa"/>
            </w:tcMar>
            <w:hideMark/>
          </w:tcPr>
          <w:p w14:paraId="44D59B08"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Mar>
              <w:top w:w="40" w:type="dxa"/>
              <w:left w:w="57" w:type="dxa"/>
              <w:bottom w:w="40" w:type="dxa"/>
              <w:right w:w="40" w:type="dxa"/>
            </w:tcMar>
            <w:hideMark/>
          </w:tcPr>
          <w:p w14:paraId="51A96197" w14:textId="56FD906E"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tcPr>
          <w:p w14:paraId="7FC32894" w14:textId="1AE1BC0F" w:rsidR="00A07A94" w:rsidRPr="00487BFF" w:rsidRDefault="00A07A94" w:rsidP="00894436">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PhDr. Veronika </w:t>
            </w:r>
            <w:proofErr w:type="spellStart"/>
            <w:r w:rsidRPr="00487BFF">
              <w:rPr>
                <w:rFonts w:ascii="Arial Narrow" w:eastAsia="Times New Roman" w:hAnsi="Arial Narrow" w:cstheme="minorHAnsi"/>
                <w:color w:val="000000"/>
                <w:lang w:eastAsia="cs-CZ"/>
              </w:rPr>
              <w:t>Laufková</w:t>
            </w:r>
            <w:proofErr w:type="spellEnd"/>
            <w:r w:rsidRPr="00487BFF">
              <w:rPr>
                <w:rFonts w:ascii="Arial Narrow" w:eastAsia="Times New Roman" w:hAnsi="Arial Narrow" w:cstheme="minorHAnsi"/>
                <w:color w:val="000000"/>
                <w:lang w:eastAsia="cs-CZ"/>
              </w:rPr>
              <w:t>, Ph.D.</w:t>
            </w:r>
            <w:r w:rsidR="009668FE" w:rsidRPr="00487BFF">
              <w:rPr>
                <w:rFonts w:ascii="Arial Narrow" w:eastAsia="Times New Roman" w:hAnsi="Arial Narrow" w:cstheme="minorHAnsi"/>
                <w:color w:val="000000"/>
                <w:lang w:eastAsia="cs-CZ"/>
              </w:rPr>
              <w:t>,</w:t>
            </w:r>
          </w:p>
          <w:p w14:paraId="3908DE83" w14:textId="7CF8C58D" w:rsidR="005D5654" w:rsidRPr="00487BFF" w:rsidRDefault="00A07A94" w:rsidP="00894436">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 Vít Šťastný, Ph.D.</w:t>
            </w:r>
          </w:p>
        </w:tc>
      </w:tr>
      <w:tr w:rsidR="00BD045C" w:rsidRPr="00487BFF" w14:paraId="21ABA3C7" w14:textId="244D2656" w:rsidTr="00BF3B9F">
        <w:trPr>
          <w:tblCellSpacing w:w="0" w:type="dxa"/>
        </w:trPr>
        <w:tc>
          <w:tcPr>
            <w:tcW w:w="1268" w:type="dxa"/>
            <w:shd w:val="clear" w:color="auto" w:fill="E4DCD9"/>
            <w:tcMar>
              <w:top w:w="40" w:type="dxa"/>
              <w:left w:w="40" w:type="dxa"/>
              <w:bottom w:w="40" w:type="dxa"/>
              <w:right w:w="40" w:type="dxa"/>
            </w:tcMar>
            <w:hideMark/>
          </w:tcPr>
          <w:p w14:paraId="447EDC4F" w14:textId="517BB644"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OPBZ1Q002B</w:t>
            </w:r>
          </w:p>
        </w:tc>
        <w:tc>
          <w:tcPr>
            <w:tcW w:w="1846" w:type="dxa"/>
            <w:shd w:val="clear" w:color="auto" w:fill="E4DCD9"/>
            <w:tcMar>
              <w:top w:w="40" w:type="dxa"/>
              <w:left w:w="40" w:type="dxa"/>
              <w:bottom w:w="40" w:type="dxa"/>
              <w:right w:w="40" w:type="dxa"/>
            </w:tcMar>
            <w:hideMark/>
          </w:tcPr>
          <w:p w14:paraId="51D6AE25" w14:textId="09AA33D0"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Volnočasová praxe s reflexí</w:t>
            </w:r>
          </w:p>
        </w:tc>
        <w:tc>
          <w:tcPr>
            <w:tcW w:w="1417" w:type="dxa"/>
            <w:shd w:val="clear" w:color="auto" w:fill="E4DCD9"/>
            <w:tcMar>
              <w:top w:w="40" w:type="dxa"/>
              <w:left w:w="40" w:type="dxa"/>
              <w:bottom w:w="40" w:type="dxa"/>
              <w:right w:w="40" w:type="dxa"/>
            </w:tcMar>
            <w:hideMark/>
          </w:tcPr>
          <w:p w14:paraId="33E3AD6A" w14:textId="07A62035"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0/1 seminář + 24h praxe</w:t>
            </w:r>
          </w:p>
        </w:tc>
        <w:tc>
          <w:tcPr>
            <w:tcW w:w="709" w:type="dxa"/>
            <w:shd w:val="clear" w:color="auto" w:fill="E4DCD9"/>
            <w:tcMar>
              <w:top w:w="40" w:type="dxa"/>
              <w:left w:w="40" w:type="dxa"/>
              <w:bottom w:w="40" w:type="dxa"/>
              <w:right w:w="40" w:type="dxa"/>
            </w:tcMar>
            <w:hideMark/>
          </w:tcPr>
          <w:p w14:paraId="40808B88"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shd w:val="clear" w:color="auto" w:fill="E4DCD9"/>
            <w:tcMar>
              <w:top w:w="40" w:type="dxa"/>
              <w:left w:w="40" w:type="dxa"/>
              <w:bottom w:w="40" w:type="dxa"/>
              <w:right w:w="40" w:type="dxa"/>
            </w:tcMar>
            <w:hideMark/>
          </w:tcPr>
          <w:p w14:paraId="1E75B9F3"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shd w:val="clear" w:color="auto" w:fill="E4DCD9"/>
            <w:tcMar>
              <w:top w:w="40" w:type="dxa"/>
              <w:left w:w="57" w:type="dxa"/>
              <w:bottom w:w="40" w:type="dxa"/>
              <w:right w:w="40" w:type="dxa"/>
            </w:tcMar>
            <w:hideMark/>
          </w:tcPr>
          <w:p w14:paraId="256B5514" w14:textId="584FA8C5"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shd w:val="clear" w:color="auto" w:fill="E4DCD9"/>
          </w:tcPr>
          <w:p w14:paraId="3EC46432" w14:textId="28C418B0" w:rsidR="00BD045C" w:rsidRPr="00487BFF" w:rsidRDefault="00BF3B9F" w:rsidP="00BD045C">
            <w:pPr>
              <w:spacing w:after="0" w:line="240" w:lineRule="auto"/>
              <w:rPr>
                <w:rFonts w:ascii="Arial Narrow" w:eastAsia="Times New Roman" w:hAnsi="Arial Narrow" w:cstheme="minorHAnsi"/>
                <w:color w:val="000000"/>
                <w:lang w:eastAsia="cs-CZ"/>
              </w:rPr>
            </w:pPr>
            <w:r w:rsidRPr="00BF3B9F">
              <w:rPr>
                <w:rFonts w:ascii="Arial Narrow" w:eastAsia="Times New Roman" w:hAnsi="Arial Narrow" w:cstheme="minorHAnsi"/>
                <w:color w:val="000000"/>
                <w:lang w:eastAsia="cs-CZ"/>
              </w:rPr>
              <w:t>Mgr. David Doubek, Ph.D.</w:t>
            </w:r>
            <w:r>
              <w:rPr>
                <w:rFonts w:ascii="Arial Narrow" w:eastAsia="Times New Roman" w:hAnsi="Arial Narrow" w:cstheme="minorHAnsi"/>
                <w:color w:val="000000"/>
                <w:lang w:eastAsia="cs-CZ"/>
              </w:rPr>
              <w:t xml:space="preserve">, </w:t>
            </w:r>
            <w:r w:rsidRPr="00BF3B9F">
              <w:rPr>
                <w:rFonts w:ascii="Arial Narrow" w:eastAsia="Times New Roman" w:hAnsi="Arial Narrow" w:cstheme="minorHAnsi"/>
                <w:color w:val="000000"/>
                <w:lang w:eastAsia="cs-CZ"/>
              </w:rPr>
              <w:t>Mgr. Michal Božík</w:t>
            </w:r>
          </w:p>
        </w:tc>
      </w:tr>
      <w:tr w:rsidR="005D5654" w:rsidRPr="00487BFF" w14:paraId="09FBE56E" w14:textId="0F44996D" w:rsidTr="00BF3B9F">
        <w:trPr>
          <w:tblCellSpacing w:w="0" w:type="dxa"/>
        </w:trPr>
        <w:tc>
          <w:tcPr>
            <w:tcW w:w="1268" w:type="dxa"/>
            <w:tcMar>
              <w:top w:w="40" w:type="dxa"/>
              <w:left w:w="40" w:type="dxa"/>
              <w:bottom w:w="40" w:type="dxa"/>
              <w:right w:w="40" w:type="dxa"/>
            </w:tcMar>
          </w:tcPr>
          <w:p w14:paraId="50B6D605" w14:textId="407A78AB"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OPBZ1S004B</w:t>
            </w:r>
          </w:p>
        </w:tc>
        <w:tc>
          <w:tcPr>
            <w:tcW w:w="1846" w:type="dxa"/>
            <w:tcMar>
              <w:top w:w="40" w:type="dxa"/>
              <w:left w:w="40" w:type="dxa"/>
              <w:bottom w:w="40" w:type="dxa"/>
              <w:right w:w="40" w:type="dxa"/>
            </w:tcMar>
            <w:hideMark/>
          </w:tcPr>
          <w:p w14:paraId="113D57A9" w14:textId="2248EAB5"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Asistentská praxe s reflexí</w:t>
            </w:r>
          </w:p>
        </w:tc>
        <w:tc>
          <w:tcPr>
            <w:tcW w:w="1417" w:type="dxa"/>
            <w:tcMar>
              <w:top w:w="40" w:type="dxa"/>
              <w:left w:w="40" w:type="dxa"/>
              <w:bottom w:w="40" w:type="dxa"/>
              <w:right w:w="40" w:type="dxa"/>
            </w:tcMar>
            <w:hideMark/>
          </w:tcPr>
          <w:p w14:paraId="795899B3" w14:textId="0B2E566B"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0/1 seminář + 24h praxe</w:t>
            </w:r>
          </w:p>
        </w:tc>
        <w:tc>
          <w:tcPr>
            <w:tcW w:w="709" w:type="dxa"/>
            <w:tcMar>
              <w:top w:w="40" w:type="dxa"/>
              <w:left w:w="40" w:type="dxa"/>
              <w:bottom w:w="40" w:type="dxa"/>
              <w:right w:w="40" w:type="dxa"/>
            </w:tcMar>
            <w:hideMark/>
          </w:tcPr>
          <w:p w14:paraId="570D67C7"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Mar>
              <w:top w:w="40" w:type="dxa"/>
              <w:left w:w="40" w:type="dxa"/>
              <w:bottom w:w="40" w:type="dxa"/>
              <w:right w:w="40" w:type="dxa"/>
            </w:tcMar>
            <w:hideMark/>
          </w:tcPr>
          <w:p w14:paraId="385331F5"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Mar>
              <w:top w:w="40" w:type="dxa"/>
              <w:left w:w="57" w:type="dxa"/>
              <w:bottom w:w="40" w:type="dxa"/>
              <w:right w:w="40" w:type="dxa"/>
            </w:tcMar>
            <w:hideMark/>
          </w:tcPr>
          <w:p w14:paraId="6AB056B9" w14:textId="4102B465"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tcPr>
          <w:p w14:paraId="7FD77819" w14:textId="03E55785" w:rsidR="00040097" w:rsidRPr="00487BFF" w:rsidRDefault="00040097" w:rsidP="00894436">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w:t>
            </w:r>
            <w:r w:rsidR="00894436" w:rsidRPr="00487BFF">
              <w:rPr>
                <w:rFonts w:ascii="Arial Narrow" w:eastAsia="Times New Roman" w:hAnsi="Arial Narrow" w:cstheme="minorHAnsi"/>
                <w:color w:val="000000"/>
                <w:lang w:eastAsia="cs-CZ"/>
              </w:rPr>
              <w:t xml:space="preserve"> </w:t>
            </w:r>
            <w:r w:rsidRPr="00487BFF">
              <w:rPr>
                <w:rFonts w:ascii="Arial Narrow" w:eastAsia="Times New Roman" w:hAnsi="Arial Narrow" w:cstheme="minorHAnsi"/>
                <w:color w:val="000000"/>
                <w:lang w:eastAsia="cs-CZ"/>
              </w:rPr>
              <w:t>Monika Kadrnožková, Ph.D.,</w:t>
            </w:r>
          </w:p>
          <w:p w14:paraId="55BE941B" w14:textId="08275E55" w:rsidR="005D5654" w:rsidRPr="00487BFF" w:rsidRDefault="00040097" w:rsidP="00894436">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PaedDr. Eva </w:t>
            </w:r>
            <w:proofErr w:type="spellStart"/>
            <w:r w:rsidRPr="00487BFF">
              <w:rPr>
                <w:rFonts w:ascii="Arial Narrow" w:eastAsia="Times New Roman" w:hAnsi="Arial Narrow" w:cstheme="minorHAnsi"/>
                <w:color w:val="000000"/>
                <w:lang w:eastAsia="cs-CZ"/>
              </w:rPr>
              <w:t>Marádová</w:t>
            </w:r>
            <w:proofErr w:type="spellEnd"/>
            <w:r w:rsidRPr="00487BFF">
              <w:rPr>
                <w:rFonts w:ascii="Arial Narrow" w:eastAsia="Times New Roman" w:hAnsi="Arial Narrow" w:cstheme="minorHAnsi"/>
                <w:color w:val="000000"/>
                <w:lang w:eastAsia="cs-CZ"/>
              </w:rPr>
              <w:t>, CSc.</w:t>
            </w:r>
          </w:p>
        </w:tc>
      </w:tr>
      <w:tr w:rsidR="005D5654" w:rsidRPr="00487BFF" w14:paraId="13C2C27A" w14:textId="0B44C1C7" w:rsidTr="00BF3B9F">
        <w:trPr>
          <w:trHeight w:val="500"/>
          <w:tblCellSpacing w:w="0" w:type="dxa"/>
        </w:trPr>
        <w:tc>
          <w:tcPr>
            <w:tcW w:w="1268" w:type="dxa"/>
            <w:tcBorders>
              <w:bottom w:val="single" w:sz="4" w:space="0" w:color="auto"/>
            </w:tcBorders>
            <w:shd w:val="clear" w:color="auto" w:fill="E4DCD9"/>
            <w:tcMar>
              <w:top w:w="40" w:type="dxa"/>
              <w:left w:w="40" w:type="dxa"/>
              <w:bottom w:w="40" w:type="dxa"/>
              <w:right w:w="40" w:type="dxa"/>
            </w:tcMar>
          </w:tcPr>
          <w:p w14:paraId="1F9D67DB" w14:textId="108E450C" w:rsidR="005D5654" w:rsidRPr="00487BFF" w:rsidRDefault="00040097"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OPBZ1Q003B</w:t>
            </w:r>
          </w:p>
        </w:tc>
        <w:tc>
          <w:tcPr>
            <w:tcW w:w="1846" w:type="dxa"/>
            <w:tcBorders>
              <w:bottom w:val="single" w:sz="4" w:space="0" w:color="auto"/>
            </w:tcBorders>
            <w:shd w:val="clear" w:color="auto" w:fill="E4DCD9"/>
            <w:tcMar>
              <w:top w:w="40" w:type="dxa"/>
              <w:left w:w="40" w:type="dxa"/>
              <w:bottom w:w="40" w:type="dxa"/>
              <w:right w:w="40" w:type="dxa"/>
            </w:tcMar>
            <w:hideMark/>
          </w:tcPr>
          <w:p w14:paraId="74A60D8E" w14:textId="39EEC1AF"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Lektorská praxe</w:t>
            </w:r>
            <w:r w:rsidR="00040097" w:rsidRPr="00487BFF">
              <w:rPr>
                <w:rFonts w:ascii="Arial Narrow" w:eastAsia="Times New Roman" w:hAnsi="Arial Narrow" w:cstheme="minorHAnsi"/>
                <w:color w:val="000000"/>
                <w:lang w:eastAsia="cs-CZ"/>
              </w:rPr>
              <w:t xml:space="preserve"> s reflexí</w:t>
            </w:r>
          </w:p>
        </w:tc>
        <w:tc>
          <w:tcPr>
            <w:tcW w:w="1417" w:type="dxa"/>
            <w:tcBorders>
              <w:bottom w:val="single" w:sz="4" w:space="0" w:color="auto"/>
            </w:tcBorders>
            <w:shd w:val="clear" w:color="auto" w:fill="E4DCD9"/>
            <w:tcMar>
              <w:top w:w="40" w:type="dxa"/>
              <w:left w:w="40" w:type="dxa"/>
              <w:bottom w:w="40" w:type="dxa"/>
              <w:right w:w="40" w:type="dxa"/>
            </w:tcMar>
            <w:hideMark/>
          </w:tcPr>
          <w:p w14:paraId="2162E7FD" w14:textId="0BB5ED1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0/1 seminář + 24h praxe</w:t>
            </w:r>
          </w:p>
        </w:tc>
        <w:tc>
          <w:tcPr>
            <w:tcW w:w="709" w:type="dxa"/>
            <w:tcBorders>
              <w:bottom w:val="single" w:sz="4" w:space="0" w:color="auto"/>
            </w:tcBorders>
            <w:shd w:val="clear" w:color="auto" w:fill="E4DCD9"/>
            <w:tcMar>
              <w:top w:w="40" w:type="dxa"/>
              <w:left w:w="40" w:type="dxa"/>
              <w:bottom w:w="40" w:type="dxa"/>
              <w:right w:w="40" w:type="dxa"/>
            </w:tcMar>
            <w:hideMark/>
          </w:tcPr>
          <w:p w14:paraId="6A6AA1DC"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Borders>
              <w:bottom w:val="single" w:sz="4" w:space="0" w:color="auto"/>
            </w:tcBorders>
            <w:shd w:val="clear" w:color="auto" w:fill="E4DCD9"/>
            <w:tcMar>
              <w:top w:w="40" w:type="dxa"/>
              <w:left w:w="40" w:type="dxa"/>
              <w:bottom w:w="40" w:type="dxa"/>
              <w:right w:w="40" w:type="dxa"/>
            </w:tcMar>
            <w:hideMark/>
          </w:tcPr>
          <w:p w14:paraId="17D063AB" w14:textId="7777777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Borders>
              <w:bottom w:val="single" w:sz="4" w:space="0" w:color="auto"/>
            </w:tcBorders>
            <w:shd w:val="clear" w:color="auto" w:fill="E4DCD9"/>
            <w:tcMar>
              <w:top w:w="40" w:type="dxa"/>
              <w:left w:w="57" w:type="dxa"/>
              <w:bottom w:w="40" w:type="dxa"/>
              <w:right w:w="40" w:type="dxa"/>
            </w:tcMar>
            <w:hideMark/>
          </w:tcPr>
          <w:p w14:paraId="308C5C6E" w14:textId="6F69E497" w:rsidR="005D5654" w:rsidRPr="00487BFF" w:rsidRDefault="005D5654" w:rsidP="00BD5A8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single" w:sz="4" w:space="0" w:color="auto"/>
              <w:right w:val="nil"/>
            </w:tcBorders>
            <w:shd w:val="clear" w:color="auto" w:fill="E4DCD9"/>
          </w:tcPr>
          <w:p w14:paraId="67CAAD55" w14:textId="56F9D37D" w:rsidR="005D5654" w:rsidRPr="00487BFF" w:rsidRDefault="00040097" w:rsidP="00894436">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 Jaroslav Šaroch, Ph.D.</w:t>
            </w:r>
          </w:p>
        </w:tc>
      </w:tr>
      <w:tr w:rsidR="0025552C" w:rsidRPr="00487BFF" w14:paraId="34F9C1E8" w14:textId="65687F00" w:rsidTr="00BF3B9F">
        <w:trPr>
          <w:trHeight w:val="406"/>
          <w:tblCellSpacing w:w="0" w:type="dxa"/>
        </w:trPr>
        <w:tc>
          <w:tcPr>
            <w:tcW w:w="9351" w:type="dxa"/>
            <w:gridSpan w:val="7"/>
            <w:tcBorders>
              <w:top w:val="nil"/>
              <w:left w:val="nil"/>
              <w:bottom w:val="single" w:sz="4" w:space="0" w:color="auto"/>
              <w:right w:val="nil"/>
            </w:tcBorders>
            <w:shd w:val="clear" w:color="auto" w:fill="FFFFFF" w:themeFill="background1"/>
            <w:tcMar>
              <w:top w:w="40" w:type="dxa"/>
              <w:left w:w="40" w:type="dxa"/>
              <w:bottom w:w="40" w:type="dxa"/>
              <w:right w:w="40" w:type="dxa"/>
            </w:tcMar>
          </w:tcPr>
          <w:p w14:paraId="74DD1D21" w14:textId="3B5F14B6" w:rsidR="0025552C" w:rsidRPr="00487BFF" w:rsidRDefault="0025552C" w:rsidP="00BD5A8C">
            <w:pPr>
              <w:spacing w:after="0"/>
              <w:jc w:val="both"/>
              <w:rPr>
                <w:rFonts w:ascii="Arial Narrow" w:hAnsi="Arial Narrow" w:cstheme="minorHAnsi"/>
              </w:rPr>
            </w:pPr>
            <w:r w:rsidRPr="00487BFF">
              <w:rPr>
                <w:rFonts w:ascii="Arial Narrow" w:hAnsi="Arial Narrow" w:cstheme="minorHAnsi"/>
                <w:i/>
              </w:rPr>
              <w:t>Prerekvizita</w:t>
            </w:r>
            <w:r w:rsidR="002D2DB8" w:rsidRPr="00487BFF">
              <w:rPr>
                <w:rFonts w:ascii="Arial Narrow" w:hAnsi="Arial Narrow" w:cstheme="minorHAnsi"/>
                <w:i/>
              </w:rPr>
              <w:t xml:space="preserve"> pro všechny praxe</w:t>
            </w:r>
            <w:r w:rsidRPr="00487BFF">
              <w:rPr>
                <w:rFonts w:ascii="Arial Narrow" w:hAnsi="Arial Narrow" w:cstheme="minorHAnsi"/>
                <w:i/>
              </w:rPr>
              <w:t xml:space="preserve">: </w:t>
            </w:r>
            <w:r w:rsidR="00A07A94" w:rsidRPr="00487BFF">
              <w:rPr>
                <w:rFonts w:ascii="Arial Narrow" w:hAnsi="Arial Narrow" w:cstheme="minorHAnsi"/>
                <w:i/>
              </w:rPr>
              <w:t xml:space="preserve">Úvod do </w:t>
            </w:r>
            <w:r w:rsidR="00701ADE" w:rsidRPr="00487BFF">
              <w:rPr>
                <w:rFonts w:ascii="Arial Narrow" w:hAnsi="Arial Narrow" w:cstheme="minorHAnsi"/>
                <w:i/>
              </w:rPr>
              <w:t>pedagogiky – OPBZ1P001A</w:t>
            </w:r>
          </w:p>
        </w:tc>
      </w:tr>
      <w:bookmarkEnd w:id="2"/>
    </w:tbl>
    <w:p w14:paraId="617FF40A" w14:textId="15C8ABC2" w:rsidR="00894436" w:rsidRPr="00487BFF" w:rsidRDefault="00894436" w:rsidP="00894436">
      <w:pPr>
        <w:pStyle w:val="Nadpis2"/>
        <w:spacing w:before="0" w:line="276" w:lineRule="auto"/>
        <w:contextualSpacing/>
        <w:rPr>
          <w:b/>
          <w:bCs/>
        </w:rPr>
      </w:pPr>
    </w:p>
    <w:p w14:paraId="4E71F463" w14:textId="0BEB805C" w:rsidR="00894436" w:rsidRPr="00487BFF" w:rsidRDefault="00894436" w:rsidP="00894436">
      <w:pPr>
        <w:rPr>
          <w:sz w:val="24"/>
          <w:szCs w:val="24"/>
        </w:rPr>
      </w:pPr>
      <w:r w:rsidRPr="00487BFF">
        <w:rPr>
          <w:sz w:val="24"/>
          <w:szCs w:val="24"/>
        </w:rPr>
        <w:t>Kombinované studium</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4A0" w:firstRow="1" w:lastRow="0" w:firstColumn="1" w:lastColumn="0" w:noHBand="0" w:noVBand="1"/>
      </w:tblPr>
      <w:tblGrid>
        <w:gridCol w:w="1268"/>
        <w:gridCol w:w="1846"/>
        <w:gridCol w:w="1417"/>
        <w:gridCol w:w="709"/>
        <w:gridCol w:w="851"/>
        <w:gridCol w:w="992"/>
        <w:gridCol w:w="2268"/>
      </w:tblGrid>
      <w:tr w:rsidR="00894436" w:rsidRPr="00487BFF" w14:paraId="5F92D849" w14:textId="77777777" w:rsidTr="00BF3B9F">
        <w:trPr>
          <w:tblCellSpacing w:w="0" w:type="dxa"/>
        </w:trPr>
        <w:tc>
          <w:tcPr>
            <w:tcW w:w="1268" w:type="dxa"/>
            <w:tcBorders>
              <w:bottom w:val="single" w:sz="4" w:space="0" w:color="auto"/>
            </w:tcBorders>
            <w:vAlign w:val="center"/>
            <w:hideMark/>
          </w:tcPr>
          <w:p w14:paraId="31D30384"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kód</w:t>
            </w:r>
          </w:p>
        </w:tc>
        <w:tc>
          <w:tcPr>
            <w:tcW w:w="1846" w:type="dxa"/>
            <w:tcBorders>
              <w:bottom w:val="single" w:sz="4" w:space="0" w:color="auto"/>
            </w:tcBorders>
            <w:vAlign w:val="center"/>
            <w:hideMark/>
          </w:tcPr>
          <w:p w14:paraId="073ABABE"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název</w:t>
            </w:r>
          </w:p>
        </w:tc>
        <w:tc>
          <w:tcPr>
            <w:tcW w:w="1417" w:type="dxa"/>
            <w:tcBorders>
              <w:bottom w:val="single" w:sz="4" w:space="0" w:color="auto"/>
            </w:tcBorders>
            <w:vAlign w:val="center"/>
            <w:hideMark/>
          </w:tcPr>
          <w:p w14:paraId="731AD20D"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rozvržení</w:t>
            </w:r>
          </w:p>
        </w:tc>
        <w:tc>
          <w:tcPr>
            <w:tcW w:w="709" w:type="dxa"/>
            <w:tcBorders>
              <w:bottom w:val="single" w:sz="4" w:space="0" w:color="auto"/>
            </w:tcBorders>
            <w:vAlign w:val="center"/>
            <w:hideMark/>
          </w:tcPr>
          <w:p w14:paraId="66F9446A"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Z, Zk</w:t>
            </w:r>
          </w:p>
        </w:tc>
        <w:tc>
          <w:tcPr>
            <w:tcW w:w="851" w:type="dxa"/>
            <w:tcBorders>
              <w:bottom w:val="single" w:sz="4" w:space="0" w:color="auto"/>
            </w:tcBorders>
            <w:vAlign w:val="center"/>
            <w:hideMark/>
          </w:tcPr>
          <w:p w14:paraId="03C294EA"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kredity</w:t>
            </w:r>
          </w:p>
        </w:tc>
        <w:tc>
          <w:tcPr>
            <w:tcW w:w="992" w:type="dxa"/>
            <w:tcBorders>
              <w:bottom w:val="single" w:sz="4" w:space="0" w:color="auto"/>
            </w:tcBorders>
            <w:vAlign w:val="center"/>
            <w:hideMark/>
          </w:tcPr>
          <w:p w14:paraId="5AD798E4" w14:textId="77777777" w:rsidR="00894436" w:rsidRPr="00487BFF" w:rsidRDefault="00894436" w:rsidP="00C91BE4">
            <w:pPr>
              <w:spacing w:after="0" w:line="240" w:lineRule="auto"/>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semestr</w:t>
            </w:r>
          </w:p>
        </w:tc>
        <w:tc>
          <w:tcPr>
            <w:tcW w:w="2268" w:type="dxa"/>
            <w:tcBorders>
              <w:top w:val="single" w:sz="4" w:space="0" w:color="auto"/>
              <w:left w:val="single" w:sz="4" w:space="0" w:color="auto"/>
              <w:bottom w:val="single" w:sz="4" w:space="0" w:color="auto"/>
              <w:right w:val="nil"/>
            </w:tcBorders>
            <w:vAlign w:val="center"/>
          </w:tcPr>
          <w:p w14:paraId="1C115266" w14:textId="77777777" w:rsidR="00894436" w:rsidRPr="00487BFF" w:rsidRDefault="00894436" w:rsidP="00C91BE4">
            <w:pPr>
              <w:tabs>
                <w:tab w:val="left" w:pos="55"/>
              </w:tabs>
              <w:spacing w:after="0" w:line="240" w:lineRule="auto"/>
              <w:ind w:hanging="1269"/>
              <w:jc w:val="both"/>
              <w:rPr>
                <w:rFonts w:ascii="Arial Narrow" w:eastAsia="Times New Roman" w:hAnsi="Arial Narrow" w:cstheme="minorHAnsi"/>
                <w:b/>
                <w:bCs/>
                <w:color w:val="000000"/>
                <w:lang w:eastAsia="cs-CZ"/>
              </w:rPr>
            </w:pPr>
            <w:r w:rsidRPr="00487BFF">
              <w:rPr>
                <w:rFonts w:ascii="Arial Narrow" w:eastAsia="Times New Roman" w:hAnsi="Arial Narrow" w:cstheme="minorHAnsi"/>
                <w:b/>
                <w:bCs/>
                <w:color w:val="000000"/>
                <w:lang w:eastAsia="cs-CZ"/>
              </w:rPr>
              <w:t>v</w:t>
            </w:r>
            <w:r w:rsidRPr="00487BFF">
              <w:rPr>
                <w:rFonts w:ascii="Arial Narrow" w:eastAsia="Times New Roman" w:hAnsi="Arial Narrow" w:cstheme="minorHAnsi"/>
                <w:b/>
                <w:bCs/>
                <w:color w:val="000000"/>
                <w:lang w:eastAsia="cs-CZ"/>
              </w:rPr>
              <w:tab/>
            </w:r>
            <w:r w:rsidRPr="00487BFF">
              <w:rPr>
                <w:rFonts w:ascii="Arial Narrow" w:eastAsia="Times New Roman" w:hAnsi="Arial Narrow" w:cstheme="minorHAnsi"/>
                <w:b/>
                <w:bCs/>
                <w:color w:val="000000"/>
                <w:lang w:eastAsia="cs-CZ"/>
              </w:rPr>
              <w:tab/>
              <w:t>vyučující</w:t>
            </w:r>
          </w:p>
        </w:tc>
      </w:tr>
      <w:tr w:rsidR="00894436" w:rsidRPr="00487BFF" w14:paraId="66FE51C1" w14:textId="77777777" w:rsidTr="00BF3B9F">
        <w:trPr>
          <w:tblCellSpacing w:w="0" w:type="dxa"/>
        </w:trPr>
        <w:tc>
          <w:tcPr>
            <w:tcW w:w="1268" w:type="dxa"/>
            <w:tcMar>
              <w:top w:w="40" w:type="dxa"/>
              <w:left w:w="40" w:type="dxa"/>
              <w:bottom w:w="40" w:type="dxa"/>
              <w:right w:w="40" w:type="dxa"/>
            </w:tcMar>
            <w:hideMark/>
          </w:tcPr>
          <w:p w14:paraId="1F80626E" w14:textId="21F8F9D7"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OKBZ1Z005B</w:t>
            </w:r>
          </w:p>
        </w:tc>
        <w:tc>
          <w:tcPr>
            <w:tcW w:w="1846" w:type="dxa"/>
            <w:tcMar>
              <w:top w:w="40" w:type="dxa"/>
              <w:left w:w="40" w:type="dxa"/>
              <w:bottom w:w="40" w:type="dxa"/>
              <w:right w:w="40" w:type="dxa"/>
            </w:tcMar>
            <w:hideMark/>
          </w:tcPr>
          <w:p w14:paraId="1B4CDDBF" w14:textId="77777777"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Dobrovolnická praxe s reflexí</w:t>
            </w:r>
          </w:p>
        </w:tc>
        <w:tc>
          <w:tcPr>
            <w:tcW w:w="1417" w:type="dxa"/>
            <w:tcMar>
              <w:top w:w="40" w:type="dxa"/>
              <w:left w:w="40" w:type="dxa"/>
              <w:bottom w:w="40" w:type="dxa"/>
              <w:right w:w="40" w:type="dxa"/>
            </w:tcMar>
            <w:hideMark/>
          </w:tcPr>
          <w:p w14:paraId="6EE39C4F" w14:textId="09354CA8"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5</w:t>
            </w:r>
            <w:r w:rsidR="00CB36A4" w:rsidRPr="00487BFF">
              <w:rPr>
                <w:rFonts w:ascii="Arial Narrow" w:hAnsi="Arial Narrow" w:cstheme="minorHAnsi"/>
              </w:rPr>
              <w:t>h</w:t>
            </w:r>
            <w:r w:rsidRPr="00487BFF">
              <w:rPr>
                <w:rFonts w:ascii="Arial Narrow" w:hAnsi="Arial Narrow" w:cstheme="minorHAnsi"/>
              </w:rPr>
              <w:t xml:space="preserve"> seminář + 24h praxe</w:t>
            </w:r>
          </w:p>
        </w:tc>
        <w:tc>
          <w:tcPr>
            <w:tcW w:w="709" w:type="dxa"/>
            <w:tcMar>
              <w:top w:w="40" w:type="dxa"/>
              <w:left w:w="40" w:type="dxa"/>
              <w:bottom w:w="40" w:type="dxa"/>
              <w:right w:w="40" w:type="dxa"/>
            </w:tcMar>
            <w:hideMark/>
          </w:tcPr>
          <w:p w14:paraId="2CF07E2F" w14:textId="77777777"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Mar>
              <w:top w:w="40" w:type="dxa"/>
              <w:left w:w="40" w:type="dxa"/>
              <w:bottom w:w="40" w:type="dxa"/>
              <w:right w:w="40" w:type="dxa"/>
            </w:tcMar>
            <w:hideMark/>
          </w:tcPr>
          <w:p w14:paraId="212591BD" w14:textId="77777777"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Mar>
              <w:top w:w="40" w:type="dxa"/>
              <w:left w:w="57" w:type="dxa"/>
              <w:bottom w:w="40" w:type="dxa"/>
              <w:right w:w="40" w:type="dxa"/>
            </w:tcMar>
            <w:hideMark/>
          </w:tcPr>
          <w:p w14:paraId="3954D022" w14:textId="77777777" w:rsidR="00894436" w:rsidRPr="00487BFF" w:rsidRDefault="00894436" w:rsidP="00C91BE4">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tcPr>
          <w:p w14:paraId="05C18557" w14:textId="77777777" w:rsidR="00894436" w:rsidRPr="00487BFF" w:rsidRDefault="00894436" w:rsidP="00C91BE4">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PhDr. Veronika </w:t>
            </w:r>
            <w:proofErr w:type="spellStart"/>
            <w:r w:rsidRPr="00487BFF">
              <w:rPr>
                <w:rFonts w:ascii="Arial Narrow" w:eastAsia="Times New Roman" w:hAnsi="Arial Narrow" w:cstheme="minorHAnsi"/>
                <w:color w:val="000000"/>
                <w:lang w:eastAsia="cs-CZ"/>
              </w:rPr>
              <w:t>Laufková</w:t>
            </w:r>
            <w:proofErr w:type="spellEnd"/>
            <w:r w:rsidRPr="00487BFF">
              <w:rPr>
                <w:rFonts w:ascii="Arial Narrow" w:eastAsia="Times New Roman" w:hAnsi="Arial Narrow" w:cstheme="minorHAnsi"/>
                <w:color w:val="000000"/>
                <w:lang w:eastAsia="cs-CZ"/>
              </w:rPr>
              <w:t>, Ph.D.,</w:t>
            </w:r>
          </w:p>
          <w:p w14:paraId="6C251E0A" w14:textId="77777777" w:rsidR="00894436" w:rsidRPr="00487BFF" w:rsidRDefault="00894436" w:rsidP="00C91BE4">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 Vít Šťastný, Ph.D.</w:t>
            </w:r>
          </w:p>
        </w:tc>
      </w:tr>
      <w:tr w:rsidR="00BD045C" w:rsidRPr="00487BFF" w14:paraId="752A7B1D" w14:textId="77777777" w:rsidTr="00BF3B9F">
        <w:trPr>
          <w:tblCellSpacing w:w="0" w:type="dxa"/>
        </w:trPr>
        <w:tc>
          <w:tcPr>
            <w:tcW w:w="1268" w:type="dxa"/>
            <w:shd w:val="clear" w:color="auto" w:fill="E4DCD9"/>
            <w:tcMar>
              <w:top w:w="40" w:type="dxa"/>
              <w:left w:w="40" w:type="dxa"/>
              <w:bottom w:w="40" w:type="dxa"/>
              <w:right w:w="40" w:type="dxa"/>
            </w:tcMar>
            <w:hideMark/>
          </w:tcPr>
          <w:p w14:paraId="45933726" w14:textId="6AD4ACB6"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OKBZ1Q002B</w:t>
            </w:r>
          </w:p>
        </w:tc>
        <w:tc>
          <w:tcPr>
            <w:tcW w:w="1846" w:type="dxa"/>
            <w:shd w:val="clear" w:color="auto" w:fill="E4DCD9"/>
            <w:tcMar>
              <w:top w:w="40" w:type="dxa"/>
              <w:left w:w="40" w:type="dxa"/>
              <w:bottom w:w="40" w:type="dxa"/>
              <w:right w:w="40" w:type="dxa"/>
            </w:tcMar>
            <w:hideMark/>
          </w:tcPr>
          <w:p w14:paraId="3BB78512"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Volnočasová praxe s reflexí</w:t>
            </w:r>
          </w:p>
        </w:tc>
        <w:tc>
          <w:tcPr>
            <w:tcW w:w="1417" w:type="dxa"/>
            <w:shd w:val="clear" w:color="auto" w:fill="E4DCD9"/>
            <w:tcMar>
              <w:top w:w="40" w:type="dxa"/>
              <w:left w:w="40" w:type="dxa"/>
              <w:bottom w:w="40" w:type="dxa"/>
              <w:right w:w="40" w:type="dxa"/>
            </w:tcMar>
            <w:hideMark/>
          </w:tcPr>
          <w:p w14:paraId="0A78DC55" w14:textId="5CCA875F"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5h seminář + 24h praxe</w:t>
            </w:r>
          </w:p>
        </w:tc>
        <w:tc>
          <w:tcPr>
            <w:tcW w:w="709" w:type="dxa"/>
            <w:shd w:val="clear" w:color="auto" w:fill="E4DCD9"/>
            <w:tcMar>
              <w:top w:w="40" w:type="dxa"/>
              <w:left w:w="40" w:type="dxa"/>
              <w:bottom w:w="40" w:type="dxa"/>
              <w:right w:w="40" w:type="dxa"/>
            </w:tcMar>
            <w:hideMark/>
          </w:tcPr>
          <w:p w14:paraId="59A965B8"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shd w:val="clear" w:color="auto" w:fill="E4DCD9"/>
            <w:tcMar>
              <w:top w:w="40" w:type="dxa"/>
              <w:left w:w="40" w:type="dxa"/>
              <w:bottom w:w="40" w:type="dxa"/>
              <w:right w:w="40" w:type="dxa"/>
            </w:tcMar>
            <w:hideMark/>
          </w:tcPr>
          <w:p w14:paraId="52B03090"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shd w:val="clear" w:color="auto" w:fill="E4DCD9"/>
            <w:tcMar>
              <w:top w:w="40" w:type="dxa"/>
              <w:left w:w="57" w:type="dxa"/>
              <w:bottom w:w="40" w:type="dxa"/>
              <w:right w:w="40" w:type="dxa"/>
            </w:tcMar>
            <w:hideMark/>
          </w:tcPr>
          <w:p w14:paraId="4C43F3A8"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shd w:val="clear" w:color="auto" w:fill="E4DCD9"/>
          </w:tcPr>
          <w:p w14:paraId="65E74AB9" w14:textId="0A2FDAEC" w:rsidR="00BD045C" w:rsidRPr="00487BFF" w:rsidRDefault="00BF3B9F" w:rsidP="00BD045C">
            <w:pPr>
              <w:spacing w:after="0" w:line="240" w:lineRule="auto"/>
              <w:rPr>
                <w:rFonts w:ascii="Arial Narrow" w:eastAsia="Times New Roman" w:hAnsi="Arial Narrow" w:cstheme="minorHAnsi"/>
                <w:color w:val="000000"/>
                <w:lang w:eastAsia="cs-CZ"/>
              </w:rPr>
            </w:pPr>
            <w:r w:rsidRPr="00BF3B9F">
              <w:rPr>
                <w:rFonts w:ascii="Arial Narrow" w:eastAsia="Times New Roman" w:hAnsi="Arial Narrow" w:cstheme="minorHAnsi"/>
                <w:color w:val="000000"/>
                <w:lang w:eastAsia="cs-CZ"/>
              </w:rPr>
              <w:t>Mgr. David Doubek, Ph.D. Mgr. Michal Božík</w:t>
            </w:r>
          </w:p>
        </w:tc>
      </w:tr>
      <w:tr w:rsidR="00BD045C" w:rsidRPr="00487BFF" w14:paraId="348F9AFE" w14:textId="77777777" w:rsidTr="00BF3B9F">
        <w:trPr>
          <w:tblCellSpacing w:w="0" w:type="dxa"/>
        </w:trPr>
        <w:tc>
          <w:tcPr>
            <w:tcW w:w="1268" w:type="dxa"/>
            <w:tcMar>
              <w:top w:w="40" w:type="dxa"/>
              <w:left w:w="40" w:type="dxa"/>
              <w:bottom w:w="40" w:type="dxa"/>
              <w:right w:w="40" w:type="dxa"/>
            </w:tcMar>
          </w:tcPr>
          <w:p w14:paraId="79C1F48D" w14:textId="628F2FA3"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OKBZ1S004B</w:t>
            </w:r>
          </w:p>
        </w:tc>
        <w:tc>
          <w:tcPr>
            <w:tcW w:w="1846" w:type="dxa"/>
            <w:tcMar>
              <w:top w:w="40" w:type="dxa"/>
              <w:left w:w="40" w:type="dxa"/>
              <w:bottom w:w="40" w:type="dxa"/>
              <w:right w:w="40" w:type="dxa"/>
            </w:tcMar>
            <w:hideMark/>
          </w:tcPr>
          <w:p w14:paraId="20CFD084"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Asistentská praxe s reflexí</w:t>
            </w:r>
          </w:p>
        </w:tc>
        <w:tc>
          <w:tcPr>
            <w:tcW w:w="1417" w:type="dxa"/>
            <w:tcMar>
              <w:top w:w="40" w:type="dxa"/>
              <w:left w:w="40" w:type="dxa"/>
              <w:bottom w:w="40" w:type="dxa"/>
              <w:right w:w="40" w:type="dxa"/>
            </w:tcMar>
            <w:hideMark/>
          </w:tcPr>
          <w:p w14:paraId="5F7F2534" w14:textId="60B82625"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5h seminář + 24h praxe</w:t>
            </w:r>
          </w:p>
        </w:tc>
        <w:tc>
          <w:tcPr>
            <w:tcW w:w="709" w:type="dxa"/>
            <w:tcMar>
              <w:top w:w="40" w:type="dxa"/>
              <w:left w:w="40" w:type="dxa"/>
              <w:bottom w:w="40" w:type="dxa"/>
              <w:right w:w="40" w:type="dxa"/>
            </w:tcMar>
            <w:hideMark/>
          </w:tcPr>
          <w:p w14:paraId="2BC32025"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Mar>
              <w:top w:w="40" w:type="dxa"/>
              <w:left w:w="40" w:type="dxa"/>
              <w:bottom w:w="40" w:type="dxa"/>
              <w:right w:w="40" w:type="dxa"/>
            </w:tcMar>
            <w:hideMark/>
          </w:tcPr>
          <w:p w14:paraId="77B506A0"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Mar>
              <w:top w:w="40" w:type="dxa"/>
              <w:left w:w="57" w:type="dxa"/>
              <w:bottom w:w="40" w:type="dxa"/>
              <w:right w:w="40" w:type="dxa"/>
            </w:tcMar>
            <w:hideMark/>
          </w:tcPr>
          <w:p w14:paraId="76CC2A7F"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nil"/>
              <w:right w:val="nil"/>
            </w:tcBorders>
          </w:tcPr>
          <w:p w14:paraId="11874C71" w14:textId="77777777" w:rsidR="00BD045C" w:rsidRPr="00487BFF" w:rsidRDefault="00BD045C" w:rsidP="00BD045C">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 Monika Kadrnožková, Ph.D.,</w:t>
            </w:r>
          </w:p>
          <w:p w14:paraId="0E8C39BC" w14:textId="77777777" w:rsidR="00BD045C" w:rsidRPr="00487BFF" w:rsidRDefault="00BD045C" w:rsidP="00BD045C">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PaedDr. Eva </w:t>
            </w:r>
            <w:proofErr w:type="spellStart"/>
            <w:r w:rsidRPr="00487BFF">
              <w:rPr>
                <w:rFonts w:ascii="Arial Narrow" w:eastAsia="Times New Roman" w:hAnsi="Arial Narrow" w:cstheme="minorHAnsi"/>
                <w:color w:val="000000"/>
                <w:lang w:eastAsia="cs-CZ"/>
              </w:rPr>
              <w:t>Marádová</w:t>
            </w:r>
            <w:proofErr w:type="spellEnd"/>
            <w:r w:rsidRPr="00487BFF">
              <w:rPr>
                <w:rFonts w:ascii="Arial Narrow" w:eastAsia="Times New Roman" w:hAnsi="Arial Narrow" w:cstheme="minorHAnsi"/>
                <w:color w:val="000000"/>
                <w:lang w:eastAsia="cs-CZ"/>
              </w:rPr>
              <w:t>, CSc.</w:t>
            </w:r>
          </w:p>
        </w:tc>
      </w:tr>
      <w:tr w:rsidR="00BD045C" w:rsidRPr="00487BFF" w14:paraId="711460F4" w14:textId="77777777" w:rsidTr="00BF3B9F">
        <w:trPr>
          <w:trHeight w:val="500"/>
          <w:tblCellSpacing w:w="0" w:type="dxa"/>
        </w:trPr>
        <w:tc>
          <w:tcPr>
            <w:tcW w:w="1268" w:type="dxa"/>
            <w:tcBorders>
              <w:bottom w:val="single" w:sz="4" w:space="0" w:color="auto"/>
            </w:tcBorders>
            <w:shd w:val="clear" w:color="auto" w:fill="E4DCD9"/>
            <w:tcMar>
              <w:top w:w="40" w:type="dxa"/>
              <w:left w:w="40" w:type="dxa"/>
              <w:bottom w:w="40" w:type="dxa"/>
              <w:right w:w="40" w:type="dxa"/>
            </w:tcMar>
          </w:tcPr>
          <w:p w14:paraId="0439D6DF" w14:textId="2D5EAD6D"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OKBZ1Q003B</w:t>
            </w:r>
          </w:p>
        </w:tc>
        <w:tc>
          <w:tcPr>
            <w:tcW w:w="1846" w:type="dxa"/>
            <w:tcBorders>
              <w:bottom w:val="single" w:sz="4" w:space="0" w:color="auto"/>
            </w:tcBorders>
            <w:shd w:val="clear" w:color="auto" w:fill="E4DCD9"/>
            <w:tcMar>
              <w:top w:w="40" w:type="dxa"/>
              <w:left w:w="40" w:type="dxa"/>
              <w:bottom w:w="40" w:type="dxa"/>
              <w:right w:w="40" w:type="dxa"/>
            </w:tcMar>
            <w:hideMark/>
          </w:tcPr>
          <w:p w14:paraId="39F4DF43"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Lektorská praxe s reflexí</w:t>
            </w:r>
          </w:p>
        </w:tc>
        <w:tc>
          <w:tcPr>
            <w:tcW w:w="1417" w:type="dxa"/>
            <w:tcBorders>
              <w:bottom w:val="single" w:sz="4" w:space="0" w:color="auto"/>
            </w:tcBorders>
            <w:shd w:val="clear" w:color="auto" w:fill="E4DCD9"/>
            <w:tcMar>
              <w:top w:w="40" w:type="dxa"/>
              <w:left w:w="40" w:type="dxa"/>
              <w:bottom w:w="40" w:type="dxa"/>
              <w:right w:w="40" w:type="dxa"/>
            </w:tcMar>
            <w:hideMark/>
          </w:tcPr>
          <w:p w14:paraId="0225D44D" w14:textId="139C4318"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hAnsi="Arial Narrow" w:cstheme="minorHAnsi"/>
              </w:rPr>
              <w:t>5h seminář + 24h praxe</w:t>
            </w:r>
          </w:p>
        </w:tc>
        <w:tc>
          <w:tcPr>
            <w:tcW w:w="709" w:type="dxa"/>
            <w:tcBorders>
              <w:bottom w:val="single" w:sz="4" w:space="0" w:color="auto"/>
            </w:tcBorders>
            <w:shd w:val="clear" w:color="auto" w:fill="E4DCD9"/>
            <w:tcMar>
              <w:top w:w="40" w:type="dxa"/>
              <w:left w:w="40" w:type="dxa"/>
              <w:bottom w:w="40" w:type="dxa"/>
              <w:right w:w="40" w:type="dxa"/>
            </w:tcMar>
            <w:hideMark/>
          </w:tcPr>
          <w:p w14:paraId="004E41FA"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Z</w:t>
            </w:r>
          </w:p>
        </w:tc>
        <w:tc>
          <w:tcPr>
            <w:tcW w:w="851" w:type="dxa"/>
            <w:tcBorders>
              <w:bottom w:val="single" w:sz="4" w:space="0" w:color="auto"/>
            </w:tcBorders>
            <w:shd w:val="clear" w:color="auto" w:fill="E4DCD9"/>
            <w:tcMar>
              <w:top w:w="40" w:type="dxa"/>
              <w:left w:w="40" w:type="dxa"/>
              <w:bottom w:w="40" w:type="dxa"/>
              <w:right w:w="40" w:type="dxa"/>
            </w:tcMar>
            <w:hideMark/>
          </w:tcPr>
          <w:p w14:paraId="5545C98C"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2</w:t>
            </w:r>
          </w:p>
        </w:tc>
        <w:tc>
          <w:tcPr>
            <w:tcW w:w="992" w:type="dxa"/>
            <w:tcBorders>
              <w:bottom w:val="single" w:sz="4" w:space="0" w:color="auto"/>
            </w:tcBorders>
            <w:shd w:val="clear" w:color="auto" w:fill="E4DCD9"/>
            <w:tcMar>
              <w:top w:w="40" w:type="dxa"/>
              <w:left w:w="57" w:type="dxa"/>
              <w:bottom w:w="40" w:type="dxa"/>
              <w:right w:w="40" w:type="dxa"/>
            </w:tcMar>
            <w:hideMark/>
          </w:tcPr>
          <w:p w14:paraId="7151D365" w14:textId="77777777" w:rsidR="00BD045C" w:rsidRPr="00487BFF" w:rsidRDefault="00BD045C" w:rsidP="00BD045C">
            <w:pPr>
              <w:spacing w:after="0" w:line="240" w:lineRule="auto"/>
              <w:jc w:val="both"/>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 xml:space="preserve">  3., 4.</w:t>
            </w:r>
          </w:p>
        </w:tc>
        <w:tc>
          <w:tcPr>
            <w:tcW w:w="2268" w:type="dxa"/>
            <w:tcBorders>
              <w:top w:val="single" w:sz="4" w:space="0" w:color="auto"/>
              <w:left w:val="single" w:sz="4" w:space="0" w:color="auto"/>
              <w:bottom w:val="single" w:sz="4" w:space="0" w:color="auto"/>
              <w:right w:val="nil"/>
            </w:tcBorders>
            <w:shd w:val="clear" w:color="auto" w:fill="E4DCD9"/>
          </w:tcPr>
          <w:p w14:paraId="6B27CDF0" w14:textId="77777777" w:rsidR="00BD045C" w:rsidRPr="00487BFF" w:rsidRDefault="00BD045C" w:rsidP="00BD045C">
            <w:pPr>
              <w:spacing w:after="0" w:line="240" w:lineRule="auto"/>
              <w:rPr>
                <w:rFonts w:ascii="Arial Narrow" w:eastAsia="Times New Roman" w:hAnsi="Arial Narrow" w:cstheme="minorHAnsi"/>
                <w:color w:val="000000"/>
                <w:lang w:eastAsia="cs-CZ"/>
              </w:rPr>
            </w:pPr>
            <w:r w:rsidRPr="00487BFF">
              <w:rPr>
                <w:rFonts w:ascii="Arial Narrow" w:eastAsia="Times New Roman" w:hAnsi="Arial Narrow" w:cstheme="minorHAnsi"/>
                <w:color w:val="000000"/>
                <w:lang w:eastAsia="cs-CZ"/>
              </w:rPr>
              <w:t>PhDr. Jaroslav Šaroch, Ph.D.</w:t>
            </w:r>
          </w:p>
        </w:tc>
      </w:tr>
      <w:tr w:rsidR="00BD045C" w:rsidRPr="00487BFF" w14:paraId="47D049DC" w14:textId="77777777" w:rsidTr="00BF3B9F">
        <w:trPr>
          <w:trHeight w:val="406"/>
          <w:tblCellSpacing w:w="0" w:type="dxa"/>
        </w:trPr>
        <w:tc>
          <w:tcPr>
            <w:tcW w:w="9351" w:type="dxa"/>
            <w:gridSpan w:val="7"/>
            <w:tcBorders>
              <w:top w:val="nil"/>
              <w:left w:val="nil"/>
              <w:bottom w:val="single" w:sz="4" w:space="0" w:color="auto"/>
              <w:right w:val="nil"/>
            </w:tcBorders>
            <w:shd w:val="clear" w:color="auto" w:fill="FFFFFF" w:themeFill="background1"/>
            <w:tcMar>
              <w:top w:w="40" w:type="dxa"/>
              <w:left w:w="40" w:type="dxa"/>
              <w:bottom w:w="40" w:type="dxa"/>
              <w:right w:w="40" w:type="dxa"/>
            </w:tcMar>
          </w:tcPr>
          <w:p w14:paraId="35D858B8" w14:textId="53205F2E" w:rsidR="00BD045C" w:rsidRPr="00487BFF" w:rsidRDefault="00BD045C" w:rsidP="00BD045C">
            <w:pPr>
              <w:spacing w:after="0"/>
              <w:jc w:val="both"/>
              <w:rPr>
                <w:rFonts w:ascii="Arial Narrow" w:hAnsi="Arial Narrow" w:cstheme="minorHAnsi"/>
              </w:rPr>
            </w:pPr>
            <w:r w:rsidRPr="00487BFF">
              <w:rPr>
                <w:rFonts w:ascii="Arial Narrow" w:hAnsi="Arial Narrow" w:cstheme="minorHAnsi"/>
                <w:i/>
              </w:rPr>
              <w:t>Prerekvizita pro všechny praxe: Úvod do pedagogiky – OKBZ1P001A</w:t>
            </w:r>
          </w:p>
        </w:tc>
      </w:tr>
    </w:tbl>
    <w:p w14:paraId="20CB4998" w14:textId="77777777" w:rsidR="00894436" w:rsidRPr="00487BFF" w:rsidRDefault="00894436" w:rsidP="00894436"/>
    <w:p w14:paraId="1C5E2277" w14:textId="77777777" w:rsidR="00894436" w:rsidRPr="00487BFF" w:rsidRDefault="00894436">
      <w:pPr>
        <w:rPr>
          <w:rFonts w:eastAsiaTheme="majorEastAsia" w:cstheme="minorHAnsi"/>
          <w:b/>
          <w:bCs/>
          <w:color w:val="2E74B5" w:themeColor="accent1" w:themeShade="BF"/>
          <w:sz w:val="24"/>
          <w:szCs w:val="24"/>
        </w:rPr>
      </w:pPr>
      <w:r w:rsidRPr="00487BFF">
        <w:rPr>
          <w:rFonts w:cstheme="minorHAnsi"/>
          <w:b/>
          <w:bCs/>
          <w:sz w:val="24"/>
          <w:szCs w:val="24"/>
        </w:rPr>
        <w:br w:type="page"/>
      </w:r>
    </w:p>
    <w:p w14:paraId="240FBA4F" w14:textId="765E57E0" w:rsidR="007A3911" w:rsidRPr="00487BFF" w:rsidRDefault="007A3911" w:rsidP="00567350">
      <w:pPr>
        <w:pStyle w:val="Nadpis2"/>
        <w:rPr>
          <w:b/>
          <w:bCs/>
        </w:rPr>
      </w:pPr>
      <w:bookmarkStart w:id="3" w:name="_Toc113960061"/>
      <w:r w:rsidRPr="00487BFF">
        <w:rPr>
          <w:b/>
          <w:bCs/>
        </w:rPr>
        <w:lastRenderedPageBreak/>
        <w:t>OBECNÉ INFORMACE K</w:t>
      </w:r>
      <w:r w:rsidR="00624E63" w:rsidRPr="00487BFF">
        <w:rPr>
          <w:b/>
          <w:bCs/>
        </w:rPr>
        <w:t> PLNĚNÍ</w:t>
      </w:r>
      <w:r w:rsidRPr="00487BFF">
        <w:rPr>
          <w:b/>
          <w:bCs/>
        </w:rPr>
        <w:t xml:space="preserve"> A UZNÁVÁNÍ PRAXÍ</w:t>
      </w:r>
      <w:bookmarkEnd w:id="3"/>
    </w:p>
    <w:p w14:paraId="78A3755D" w14:textId="51329856" w:rsidR="007A3911" w:rsidRPr="00487BFF" w:rsidRDefault="007A3911" w:rsidP="00373487">
      <w:pPr>
        <w:spacing w:before="120" w:after="120"/>
        <w:jc w:val="both"/>
        <w:rPr>
          <w:rFonts w:cstheme="minorHAnsi"/>
          <w:b/>
          <w:sz w:val="24"/>
          <w:szCs w:val="24"/>
        </w:rPr>
      </w:pPr>
      <w:r w:rsidRPr="00487BFF">
        <w:rPr>
          <w:rFonts w:cstheme="minorHAnsi"/>
          <w:b/>
          <w:sz w:val="24"/>
          <w:szCs w:val="24"/>
        </w:rPr>
        <w:t xml:space="preserve">PRO JAKÉ </w:t>
      </w:r>
      <w:r w:rsidR="006B0AE5" w:rsidRPr="00487BFF">
        <w:rPr>
          <w:rFonts w:cstheme="minorHAnsi"/>
          <w:b/>
          <w:sz w:val="24"/>
          <w:szCs w:val="24"/>
        </w:rPr>
        <w:t>PROGRAMY</w:t>
      </w:r>
      <w:r w:rsidRPr="00487BFF">
        <w:rPr>
          <w:rFonts w:cstheme="minorHAnsi"/>
          <w:b/>
          <w:sz w:val="24"/>
          <w:szCs w:val="24"/>
        </w:rPr>
        <w:t xml:space="preserve"> JE PRAXE POVINNÁ?</w:t>
      </w:r>
    </w:p>
    <w:p w14:paraId="31DA685F" w14:textId="4C195C6B" w:rsidR="007A3911" w:rsidRPr="00487BFF" w:rsidRDefault="00373487" w:rsidP="00373487">
      <w:pPr>
        <w:spacing w:before="120" w:after="120"/>
        <w:jc w:val="both"/>
        <w:rPr>
          <w:rFonts w:cstheme="minorHAnsi"/>
          <w:sz w:val="24"/>
          <w:szCs w:val="24"/>
        </w:rPr>
      </w:pPr>
      <w:r w:rsidRPr="00487BFF">
        <w:rPr>
          <w:rFonts w:cstheme="minorHAnsi"/>
          <w:sz w:val="24"/>
          <w:szCs w:val="24"/>
        </w:rPr>
        <w:t>Pro všechny</w:t>
      </w:r>
      <w:r w:rsidR="007A3911" w:rsidRPr="00487BFF">
        <w:rPr>
          <w:rFonts w:cstheme="minorHAnsi"/>
          <w:sz w:val="24"/>
          <w:szCs w:val="24"/>
        </w:rPr>
        <w:t xml:space="preserve"> </w:t>
      </w:r>
      <w:r w:rsidR="006B0AE5" w:rsidRPr="00487BFF">
        <w:rPr>
          <w:rFonts w:cstheme="minorHAnsi"/>
          <w:sz w:val="24"/>
          <w:szCs w:val="24"/>
        </w:rPr>
        <w:t>programy</w:t>
      </w:r>
      <w:r w:rsidR="007A3911" w:rsidRPr="00487BFF">
        <w:rPr>
          <w:rFonts w:cstheme="minorHAnsi"/>
          <w:sz w:val="24"/>
          <w:szCs w:val="24"/>
        </w:rPr>
        <w:t xml:space="preserve"> </w:t>
      </w:r>
      <w:r w:rsidRPr="00487BFF">
        <w:rPr>
          <w:rFonts w:cstheme="minorHAnsi"/>
          <w:sz w:val="24"/>
          <w:szCs w:val="24"/>
        </w:rPr>
        <w:t xml:space="preserve">Bc. studia </w:t>
      </w:r>
      <w:r w:rsidR="007A3911" w:rsidRPr="00487BFF">
        <w:rPr>
          <w:rFonts w:cstheme="minorHAnsi"/>
          <w:sz w:val="24"/>
          <w:szCs w:val="24"/>
        </w:rPr>
        <w:t xml:space="preserve">se zaměřením na vzdělávání </w:t>
      </w:r>
      <w:r w:rsidRPr="00487BFF">
        <w:rPr>
          <w:rFonts w:cstheme="minorHAnsi"/>
          <w:sz w:val="24"/>
          <w:szCs w:val="24"/>
        </w:rPr>
        <w:t xml:space="preserve">- </w:t>
      </w:r>
      <w:hyperlink r:id="rId8" w:history="1">
        <w:r w:rsidRPr="00487BFF">
          <w:rPr>
            <w:rStyle w:val="Hypertextovodkaz"/>
            <w:rFonts w:cstheme="minorHAnsi"/>
            <w:sz w:val="24"/>
            <w:szCs w:val="24"/>
          </w:rPr>
          <w:t>https://pedf.cuni.cz/PEDF-2569.html</w:t>
        </w:r>
      </w:hyperlink>
    </w:p>
    <w:p w14:paraId="22E2DA75" w14:textId="77777777" w:rsidR="007A3911" w:rsidRPr="00487BFF" w:rsidRDefault="007A3911" w:rsidP="00373487">
      <w:pPr>
        <w:spacing w:before="120" w:after="120"/>
        <w:jc w:val="both"/>
        <w:rPr>
          <w:rFonts w:cstheme="minorHAnsi"/>
          <w:sz w:val="24"/>
          <w:szCs w:val="24"/>
        </w:rPr>
      </w:pPr>
    </w:p>
    <w:p w14:paraId="73E37B17" w14:textId="77777777" w:rsidR="007A3911" w:rsidRPr="00487BFF" w:rsidRDefault="007A3911" w:rsidP="00373487">
      <w:pPr>
        <w:spacing w:before="120" w:after="120"/>
        <w:jc w:val="both"/>
        <w:rPr>
          <w:rFonts w:cstheme="minorHAnsi"/>
          <w:b/>
          <w:sz w:val="24"/>
          <w:szCs w:val="24"/>
        </w:rPr>
      </w:pPr>
      <w:r w:rsidRPr="00487BFF">
        <w:rPr>
          <w:rFonts w:cstheme="minorHAnsi"/>
          <w:b/>
          <w:sz w:val="24"/>
          <w:szCs w:val="24"/>
        </w:rPr>
        <w:t>KOLIK TYPŮ PRAXE MUSÍM SPLNIT?</w:t>
      </w:r>
    </w:p>
    <w:p w14:paraId="78F61138" w14:textId="079E6719" w:rsidR="007A3911" w:rsidRPr="00487BFF" w:rsidRDefault="007A3911" w:rsidP="00373487">
      <w:pPr>
        <w:spacing w:before="120" w:after="120"/>
        <w:jc w:val="both"/>
        <w:rPr>
          <w:rFonts w:cstheme="minorHAnsi"/>
          <w:sz w:val="24"/>
          <w:szCs w:val="24"/>
        </w:rPr>
      </w:pPr>
      <w:r w:rsidRPr="00487BFF">
        <w:rPr>
          <w:rFonts w:cstheme="minorHAnsi"/>
          <w:sz w:val="24"/>
          <w:szCs w:val="24"/>
        </w:rPr>
        <w:t>Jeden typ praxe podle vlastního výběru v zimním nebo v letním semestru</w:t>
      </w:r>
      <w:r w:rsidR="006B0AE5" w:rsidRPr="00487BFF">
        <w:rPr>
          <w:rFonts w:cstheme="minorHAnsi"/>
          <w:sz w:val="24"/>
          <w:szCs w:val="24"/>
        </w:rPr>
        <w:t xml:space="preserve"> (2 kredity)</w:t>
      </w:r>
      <w:r w:rsidRPr="00487BFF">
        <w:rPr>
          <w:rFonts w:cstheme="minorHAnsi"/>
          <w:sz w:val="24"/>
          <w:szCs w:val="24"/>
        </w:rPr>
        <w:t>.</w:t>
      </w:r>
    </w:p>
    <w:p w14:paraId="448CD978" w14:textId="6A7FBAB1" w:rsidR="007A3911" w:rsidRPr="00487BFF" w:rsidRDefault="007A3911" w:rsidP="00373487">
      <w:pPr>
        <w:spacing w:before="120" w:after="120"/>
        <w:jc w:val="both"/>
        <w:rPr>
          <w:rFonts w:cstheme="minorHAnsi"/>
          <w:sz w:val="24"/>
          <w:szCs w:val="24"/>
        </w:rPr>
      </w:pPr>
    </w:p>
    <w:p w14:paraId="0266134E" w14:textId="357AC326" w:rsidR="007A3911" w:rsidRPr="00487BFF" w:rsidRDefault="007A3911" w:rsidP="00373487">
      <w:pPr>
        <w:spacing w:before="120" w:after="120"/>
        <w:jc w:val="both"/>
        <w:rPr>
          <w:rFonts w:cstheme="minorHAnsi"/>
          <w:bCs/>
          <w:sz w:val="24"/>
          <w:szCs w:val="24"/>
        </w:rPr>
      </w:pPr>
      <w:r w:rsidRPr="00487BFF">
        <w:rPr>
          <w:rFonts w:cstheme="minorHAnsi"/>
          <w:b/>
          <w:bCs/>
          <w:sz w:val="24"/>
          <w:szCs w:val="24"/>
        </w:rPr>
        <w:t xml:space="preserve">MUSÍ BÝT PRAXE ZAMĚŘENÁ NA STUDOVANÝ </w:t>
      </w:r>
      <w:r w:rsidR="006B0AE5" w:rsidRPr="00487BFF">
        <w:rPr>
          <w:rFonts w:cstheme="minorHAnsi"/>
          <w:b/>
          <w:bCs/>
          <w:sz w:val="24"/>
          <w:szCs w:val="24"/>
        </w:rPr>
        <w:t>PROGRAM</w:t>
      </w:r>
      <w:r w:rsidRPr="00487BFF">
        <w:rPr>
          <w:rFonts w:cstheme="minorHAnsi"/>
          <w:b/>
          <w:bCs/>
          <w:sz w:val="24"/>
          <w:szCs w:val="24"/>
        </w:rPr>
        <w:t>?</w:t>
      </w:r>
    </w:p>
    <w:p w14:paraId="20FF43C5" w14:textId="6396B349" w:rsidR="007A3911" w:rsidRPr="00487BFF" w:rsidRDefault="007A3911" w:rsidP="00373487">
      <w:pPr>
        <w:spacing w:before="120" w:after="120"/>
        <w:jc w:val="both"/>
        <w:rPr>
          <w:rFonts w:cstheme="minorHAnsi"/>
          <w:bCs/>
          <w:i/>
          <w:sz w:val="24"/>
          <w:szCs w:val="24"/>
        </w:rPr>
      </w:pPr>
      <w:r w:rsidRPr="00487BFF">
        <w:rPr>
          <w:rFonts w:cstheme="minorHAnsi"/>
          <w:bCs/>
          <w:sz w:val="24"/>
          <w:szCs w:val="24"/>
        </w:rPr>
        <w:t>P</w:t>
      </w:r>
      <w:r w:rsidR="006B0AE5" w:rsidRPr="00487BFF">
        <w:rPr>
          <w:rFonts w:cstheme="minorHAnsi"/>
          <w:bCs/>
          <w:sz w:val="24"/>
          <w:szCs w:val="24"/>
        </w:rPr>
        <w:t>rotože se jedná o p</w:t>
      </w:r>
      <w:r w:rsidRPr="00487BFF">
        <w:rPr>
          <w:rFonts w:cstheme="minorHAnsi"/>
          <w:bCs/>
          <w:sz w:val="24"/>
          <w:szCs w:val="24"/>
        </w:rPr>
        <w:t xml:space="preserve">raxe </w:t>
      </w:r>
      <w:r w:rsidR="006B0AE5" w:rsidRPr="00487BFF">
        <w:rPr>
          <w:rFonts w:cstheme="minorHAnsi"/>
          <w:bCs/>
          <w:sz w:val="24"/>
          <w:szCs w:val="24"/>
        </w:rPr>
        <w:t xml:space="preserve">pedagogicko-psychologické přípravy, které organizuje katedra pedagogiky, psychologie, speciální pedagogiky a ÚVRV, </w:t>
      </w:r>
      <w:r w:rsidRPr="00487BFF">
        <w:rPr>
          <w:rFonts w:cstheme="minorHAnsi"/>
          <w:bCs/>
          <w:sz w:val="24"/>
          <w:szCs w:val="24"/>
        </w:rPr>
        <w:t xml:space="preserve">nejsou zaměřené na studovaný </w:t>
      </w:r>
      <w:r w:rsidR="006B0AE5" w:rsidRPr="00487BFF">
        <w:rPr>
          <w:rFonts w:cstheme="minorHAnsi"/>
          <w:bCs/>
          <w:sz w:val="24"/>
          <w:szCs w:val="24"/>
        </w:rPr>
        <w:t>program</w:t>
      </w:r>
      <w:r w:rsidRPr="00487BFF">
        <w:rPr>
          <w:rFonts w:cstheme="minorHAnsi"/>
          <w:bCs/>
          <w:sz w:val="24"/>
          <w:szCs w:val="24"/>
        </w:rPr>
        <w:t>, můžete se zapsat do jakékoliv praxe dle svého výběru.</w:t>
      </w:r>
    </w:p>
    <w:p w14:paraId="7BD7AB64" w14:textId="77777777" w:rsidR="007A3911" w:rsidRPr="00487BFF" w:rsidRDefault="007A3911" w:rsidP="00373487">
      <w:pPr>
        <w:spacing w:before="120" w:after="120"/>
        <w:jc w:val="both"/>
        <w:rPr>
          <w:rFonts w:cstheme="minorHAnsi"/>
          <w:bCs/>
          <w:i/>
          <w:sz w:val="24"/>
          <w:szCs w:val="24"/>
        </w:rPr>
      </w:pPr>
    </w:p>
    <w:p w14:paraId="795D98F3" w14:textId="3F63963E" w:rsidR="007A3911" w:rsidRPr="00487BFF" w:rsidRDefault="007A3911" w:rsidP="00373487">
      <w:pPr>
        <w:spacing w:before="120" w:after="120"/>
        <w:jc w:val="both"/>
        <w:rPr>
          <w:rFonts w:cstheme="minorHAnsi"/>
          <w:bCs/>
          <w:sz w:val="24"/>
          <w:szCs w:val="24"/>
        </w:rPr>
      </w:pPr>
      <w:r w:rsidRPr="00487BFF">
        <w:rPr>
          <w:rFonts w:cstheme="minorHAnsi"/>
          <w:b/>
          <w:bCs/>
          <w:sz w:val="24"/>
          <w:szCs w:val="24"/>
        </w:rPr>
        <w:t>KDE ZJISTÍM KONKRÉTNÍ INFORMACE O PRŮBĚHU A PODMÍNKÁCH VYBRANÉ PRAXE?</w:t>
      </w:r>
    </w:p>
    <w:p w14:paraId="516174B7" w14:textId="40B75130" w:rsidR="002D2DB8" w:rsidRPr="00487BFF" w:rsidRDefault="00BD5A8C" w:rsidP="00373487">
      <w:pPr>
        <w:spacing w:before="120" w:after="120"/>
        <w:jc w:val="both"/>
        <w:rPr>
          <w:rFonts w:cstheme="minorHAnsi"/>
          <w:bCs/>
          <w:sz w:val="24"/>
          <w:szCs w:val="24"/>
        </w:rPr>
      </w:pPr>
      <w:r w:rsidRPr="00487BFF">
        <w:rPr>
          <w:rFonts w:cstheme="minorHAnsi"/>
          <w:bCs/>
          <w:sz w:val="24"/>
          <w:szCs w:val="24"/>
        </w:rPr>
        <w:t>Základní inform</w:t>
      </w:r>
      <w:r w:rsidR="002E4722" w:rsidRPr="00487BFF">
        <w:rPr>
          <w:rFonts w:cstheme="minorHAnsi"/>
          <w:bCs/>
          <w:sz w:val="24"/>
          <w:szCs w:val="24"/>
        </w:rPr>
        <w:t>a</w:t>
      </w:r>
      <w:r w:rsidRPr="00487BFF">
        <w:rPr>
          <w:rFonts w:cstheme="minorHAnsi"/>
          <w:bCs/>
          <w:sz w:val="24"/>
          <w:szCs w:val="24"/>
        </w:rPr>
        <w:t xml:space="preserve">ce </w:t>
      </w:r>
      <w:r w:rsidR="00F87BD6" w:rsidRPr="00487BFF">
        <w:rPr>
          <w:rFonts w:cstheme="minorHAnsi"/>
          <w:bCs/>
          <w:sz w:val="24"/>
          <w:szCs w:val="24"/>
        </w:rPr>
        <w:t xml:space="preserve">jsou uvedené u předmětů </w:t>
      </w:r>
      <w:r w:rsidRPr="00487BFF">
        <w:rPr>
          <w:rFonts w:cstheme="minorHAnsi"/>
          <w:bCs/>
          <w:sz w:val="24"/>
          <w:szCs w:val="24"/>
        </w:rPr>
        <w:t>v</w:t>
      </w:r>
      <w:r w:rsidR="002E4722" w:rsidRPr="00487BFF">
        <w:rPr>
          <w:rFonts w:cstheme="minorHAnsi"/>
          <w:bCs/>
          <w:sz w:val="24"/>
          <w:szCs w:val="24"/>
        </w:rPr>
        <w:t> </w:t>
      </w:r>
      <w:r w:rsidRPr="00487BFF">
        <w:rPr>
          <w:rFonts w:cstheme="minorHAnsi"/>
          <w:bCs/>
          <w:sz w:val="24"/>
          <w:szCs w:val="24"/>
        </w:rPr>
        <w:t>SIS</w:t>
      </w:r>
      <w:r w:rsidR="002E4722" w:rsidRPr="00487BFF">
        <w:rPr>
          <w:rFonts w:cstheme="minorHAnsi"/>
          <w:bCs/>
          <w:sz w:val="24"/>
          <w:szCs w:val="24"/>
        </w:rPr>
        <w:t>, podrobné informace</w:t>
      </w:r>
      <w:r w:rsidR="002D2DB8" w:rsidRPr="00487BFF">
        <w:rPr>
          <w:rFonts w:cstheme="minorHAnsi"/>
          <w:bCs/>
          <w:sz w:val="24"/>
          <w:szCs w:val="24"/>
        </w:rPr>
        <w:t xml:space="preserve"> o obsahu kurzu, podmínkách zakončení, výběru školy/zařízení aj. vám sdělí vyučující </w:t>
      </w:r>
      <w:r w:rsidRPr="00487BFF">
        <w:rPr>
          <w:rFonts w:cstheme="minorHAnsi"/>
          <w:bCs/>
          <w:sz w:val="24"/>
          <w:szCs w:val="24"/>
        </w:rPr>
        <w:t>na úvodním semináři</w:t>
      </w:r>
      <w:r w:rsidR="002D2DB8" w:rsidRPr="00487BFF">
        <w:rPr>
          <w:rFonts w:cstheme="minorHAnsi"/>
          <w:bCs/>
          <w:sz w:val="24"/>
          <w:szCs w:val="24"/>
        </w:rPr>
        <w:t>.</w:t>
      </w:r>
    </w:p>
    <w:p w14:paraId="1AE83870" w14:textId="77777777" w:rsidR="007A3911" w:rsidRPr="00487BFF" w:rsidRDefault="007A3911" w:rsidP="00373487">
      <w:pPr>
        <w:spacing w:before="120" w:after="120"/>
        <w:jc w:val="both"/>
        <w:rPr>
          <w:rFonts w:cstheme="minorHAnsi"/>
          <w:bCs/>
          <w:i/>
          <w:sz w:val="24"/>
          <w:szCs w:val="24"/>
        </w:rPr>
      </w:pPr>
    </w:p>
    <w:p w14:paraId="59C9D7AF" w14:textId="77777777" w:rsidR="007A3911" w:rsidRPr="00487BFF" w:rsidRDefault="007A3911" w:rsidP="00373487">
      <w:pPr>
        <w:spacing w:before="120" w:after="120"/>
        <w:jc w:val="both"/>
        <w:rPr>
          <w:rFonts w:cstheme="minorHAnsi"/>
          <w:b/>
          <w:bCs/>
          <w:sz w:val="24"/>
          <w:szCs w:val="24"/>
        </w:rPr>
      </w:pPr>
      <w:r w:rsidRPr="00487BFF">
        <w:rPr>
          <w:rFonts w:cstheme="minorHAnsi"/>
          <w:b/>
          <w:bCs/>
          <w:sz w:val="24"/>
          <w:szCs w:val="24"/>
        </w:rPr>
        <w:t>MŮŽU SI NECHAT UZNAT PRAXI ZPĚTNĚ?</w:t>
      </w:r>
    </w:p>
    <w:p w14:paraId="2F643ADA" w14:textId="61BB21F8" w:rsidR="007A3911" w:rsidRPr="00487BFF" w:rsidRDefault="007A3911" w:rsidP="00373487">
      <w:pPr>
        <w:spacing w:before="120" w:after="120"/>
        <w:jc w:val="both"/>
        <w:rPr>
          <w:rFonts w:cstheme="minorHAnsi"/>
          <w:sz w:val="24"/>
          <w:szCs w:val="24"/>
        </w:rPr>
      </w:pPr>
      <w:r w:rsidRPr="00487BFF">
        <w:rPr>
          <w:rFonts w:cstheme="minorHAnsi"/>
          <w:sz w:val="24"/>
          <w:szCs w:val="24"/>
        </w:rPr>
        <w:t xml:space="preserve">Rozhodnutí je na </w:t>
      </w:r>
      <w:r w:rsidR="00F87BD6" w:rsidRPr="00487BFF">
        <w:rPr>
          <w:rFonts w:cstheme="minorHAnsi"/>
          <w:sz w:val="24"/>
          <w:szCs w:val="24"/>
        </w:rPr>
        <w:t xml:space="preserve">garantovi a </w:t>
      </w:r>
      <w:r w:rsidRPr="00487BFF">
        <w:rPr>
          <w:rFonts w:cstheme="minorHAnsi"/>
          <w:sz w:val="24"/>
          <w:szCs w:val="24"/>
        </w:rPr>
        <w:t>vyučujícím předmětu.</w:t>
      </w:r>
    </w:p>
    <w:p w14:paraId="72123EEC" w14:textId="3FAEDAFE" w:rsidR="00E75C09" w:rsidRPr="00487BFF" w:rsidRDefault="00E75C09" w:rsidP="00373487">
      <w:pPr>
        <w:spacing w:before="120" w:after="120"/>
        <w:jc w:val="both"/>
        <w:rPr>
          <w:rFonts w:cstheme="minorHAnsi"/>
          <w:sz w:val="24"/>
          <w:szCs w:val="24"/>
        </w:rPr>
      </w:pPr>
    </w:p>
    <w:p w14:paraId="47B57FA6" w14:textId="6A6C49A2" w:rsidR="00331F9A" w:rsidRPr="00487BFF" w:rsidRDefault="008148B5" w:rsidP="00373487">
      <w:pPr>
        <w:spacing w:before="120" w:after="120"/>
        <w:jc w:val="both"/>
        <w:rPr>
          <w:rFonts w:cstheme="minorHAnsi"/>
          <w:sz w:val="24"/>
          <w:szCs w:val="24"/>
        </w:rPr>
      </w:pPr>
      <w:r>
        <w:rPr>
          <w:rFonts w:cstheme="minorHAnsi"/>
          <w:b/>
          <w:sz w:val="24"/>
          <w:szCs w:val="24"/>
        </w:rPr>
        <w:t>MŮŽU PRAXI VYKONÁVAT V LÉTNÍCH MĚSÍCÍCH</w:t>
      </w:r>
      <w:r w:rsidR="00331F9A" w:rsidRPr="00487BFF">
        <w:rPr>
          <w:rFonts w:cstheme="minorHAnsi"/>
          <w:b/>
          <w:sz w:val="24"/>
          <w:szCs w:val="24"/>
        </w:rPr>
        <w:t xml:space="preserve"> PO ABSOLVOVÁNÍ SEMINÁŘE? </w:t>
      </w:r>
    </w:p>
    <w:p w14:paraId="18EED6A1" w14:textId="77777777" w:rsidR="00331F9A" w:rsidRPr="00487BFF" w:rsidRDefault="00331F9A" w:rsidP="00373487">
      <w:pPr>
        <w:spacing w:before="120" w:after="120"/>
        <w:jc w:val="both"/>
        <w:rPr>
          <w:rFonts w:cstheme="minorHAnsi"/>
          <w:sz w:val="24"/>
          <w:szCs w:val="24"/>
        </w:rPr>
      </w:pPr>
      <w:r w:rsidRPr="00487BFF">
        <w:rPr>
          <w:rFonts w:cstheme="minorHAnsi"/>
          <w:sz w:val="24"/>
          <w:szCs w:val="24"/>
        </w:rPr>
        <w:t>Doporučujeme zkonzultovat s vyučujícím na úvodním semináři.</w:t>
      </w:r>
    </w:p>
    <w:p w14:paraId="45FCB002" w14:textId="09F91B37" w:rsidR="00E75C09" w:rsidRPr="00487BFF" w:rsidRDefault="00E75C09" w:rsidP="00373487">
      <w:pPr>
        <w:spacing w:before="120" w:after="120"/>
        <w:jc w:val="both"/>
        <w:rPr>
          <w:rFonts w:cstheme="minorHAnsi"/>
          <w:bCs/>
          <w:sz w:val="24"/>
          <w:szCs w:val="24"/>
          <w:u w:val="single"/>
        </w:rPr>
      </w:pPr>
    </w:p>
    <w:p w14:paraId="3495C255" w14:textId="7D55DFE0" w:rsidR="00E75C09" w:rsidRPr="00487BFF" w:rsidRDefault="009668FE" w:rsidP="00567350">
      <w:pPr>
        <w:pStyle w:val="Nadpis2"/>
        <w:rPr>
          <w:b/>
          <w:bCs/>
        </w:rPr>
      </w:pPr>
      <w:bookmarkStart w:id="4" w:name="_Toc113960062"/>
      <w:r w:rsidRPr="00487BFF">
        <w:rPr>
          <w:b/>
          <w:bCs/>
        </w:rPr>
        <w:t xml:space="preserve">ANOTACE </w:t>
      </w:r>
      <w:r w:rsidR="006F7828" w:rsidRPr="00487BFF">
        <w:rPr>
          <w:b/>
          <w:bCs/>
        </w:rPr>
        <w:t>PRAXÍ</w:t>
      </w:r>
      <w:bookmarkEnd w:id="4"/>
    </w:p>
    <w:p w14:paraId="7BE99FF1" w14:textId="36D908F6" w:rsidR="006B0AE5" w:rsidRPr="00487BFF" w:rsidRDefault="006B0AE5" w:rsidP="000F7FCD">
      <w:pPr>
        <w:pStyle w:val="Odstavecseseznamem"/>
        <w:spacing w:before="60" w:after="60" w:line="276" w:lineRule="auto"/>
        <w:ind w:left="0"/>
        <w:jc w:val="both"/>
        <w:rPr>
          <w:rFonts w:cstheme="minorHAnsi"/>
          <w:b/>
          <w:bCs/>
          <w:caps/>
          <w:sz w:val="24"/>
          <w:szCs w:val="24"/>
        </w:rPr>
      </w:pPr>
      <w:r w:rsidRPr="00487BFF">
        <w:rPr>
          <w:rFonts w:cstheme="minorHAnsi"/>
          <w:b/>
          <w:bCs/>
          <w:caps/>
          <w:sz w:val="24"/>
          <w:szCs w:val="24"/>
        </w:rPr>
        <w:t xml:space="preserve">Základní informace o praxích </w:t>
      </w:r>
    </w:p>
    <w:p w14:paraId="4B655EF9" w14:textId="2768D615" w:rsidR="00624E63" w:rsidRPr="00487BFF" w:rsidRDefault="00624E63" w:rsidP="000F7FCD">
      <w:pPr>
        <w:pStyle w:val="Odstavecseseznamem"/>
        <w:spacing w:before="60" w:after="60" w:line="276" w:lineRule="auto"/>
        <w:ind w:left="0"/>
        <w:jc w:val="both"/>
        <w:rPr>
          <w:rFonts w:cstheme="minorHAnsi"/>
          <w:sz w:val="24"/>
          <w:szCs w:val="24"/>
        </w:rPr>
      </w:pPr>
      <w:r w:rsidRPr="00487BFF">
        <w:rPr>
          <w:rFonts w:cstheme="minorHAnsi"/>
          <w:sz w:val="24"/>
          <w:szCs w:val="24"/>
          <w:u w:val="single"/>
        </w:rPr>
        <w:t>Seminář:</w:t>
      </w:r>
      <w:r w:rsidRPr="00487BFF">
        <w:rPr>
          <w:rFonts w:cstheme="minorHAnsi"/>
          <w:sz w:val="24"/>
          <w:szCs w:val="24"/>
        </w:rPr>
        <w:t xml:space="preserve"> 12 hodin přímé výuky vedené vyučujícím předmětu</w:t>
      </w:r>
      <w:r w:rsidR="00B851AA" w:rsidRPr="00487BFF">
        <w:rPr>
          <w:rFonts w:cstheme="minorHAnsi"/>
          <w:sz w:val="24"/>
          <w:szCs w:val="24"/>
        </w:rPr>
        <w:t xml:space="preserve"> v PS nebo 5 h přímé výuky v KS</w:t>
      </w:r>
      <w:r w:rsidRPr="00487BFF">
        <w:rPr>
          <w:rFonts w:cstheme="minorHAnsi"/>
          <w:sz w:val="24"/>
          <w:szCs w:val="24"/>
        </w:rPr>
        <w:t xml:space="preserve">. </w:t>
      </w:r>
      <w:r w:rsidR="00B851AA" w:rsidRPr="00487BFF">
        <w:rPr>
          <w:rFonts w:cstheme="minorHAnsi"/>
          <w:sz w:val="24"/>
          <w:szCs w:val="24"/>
        </w:rPr>
        <w:t>R</w:t>
      </w:r>
      <w:r w:rsidRPr="00487BFF">
        <w:rPr>
          <w:rFonts w:cstheme="minorHAnsi"/>
          <w:sz w:val="24"/>
          <w:szCs w:val="24"/>
        </w:rPr>
        <w:t>ozvržení</w:t>
      </w:r>
      <w:r w:rsidR="00B851AA" w:rsidRPr="00487BFF">
        <w:rPr>
          <w:rFonts w:cstheme="minorHAnsi"/>
          <w:sz w:val="24"/>
          <w:szCs w:val="24"/>
        </w:rPr>
        <w:t xml:space="preserve"> předmětu</w:t>
      </w:r>
      <w:r w:rsidRPr="00487BFF">
        <w:rPr>
          <w:rFonts w:cstheme="minorHAnsi"/>
          <w:sz w:val="24"/>
          <w:szCs w:val="24"/>
        </w:rPr>
        <w:t xml:space="preserve"> (úvodní seminář, reflektivní seminář/konzultace, závěrečný seminář) naleznete v SIS (příp. kontaktujte vyučujícího).</w:t>
      </w:r>
    </w:p>
    <w:p w14:paraId="0AF958C4" w14:textId="77777777" w:rsidR="00624E63" w:rsidRPr="00487BFF" w:rsidRDefault="00624E63" w:rsidP="000F7FCD">
      <w:pPr>
        <w:pStyle w:val="Odstavecseseznamem"/>
        <w:spacing w:before="60" w:after="60"/>
        <w:ind w:left="1080"/>
        <w:jc w:val="both"/>
        <w:rPr>
          <w:rFonts w:cstheme="minorHAnsi"/>
          <w:bCs/>
          <w:sz w:val="24"/>
          <w:szCs w:val="24"/>
        </w:rPr>
      </w:pPr>
    </w:p>
    <w:p w14:paraId="6A6BCAD6" w14:textId="0D1CC038" w:rsidR="004F2246" w:rsidRPr="00487BFF" w:rsidRDefault="00624E63" w:rsidP="00014519">
      <w:pPr>
        <w:tabs>
          <w:tab w:val="left" w:pos="5245"/>
        </w:tabs>
        <w:spacing w:after="0" w:line="276" w:lineRule="auto"/>
        <w:jc w:val="both"/>
        <w:rPr>
          <w:rFonts w:cstheme="minorHAnsi"/>
          <w:sz w:val="24"/>
          <w:szCs w:val="24"/>
        </w:rPr>
      </w:pPr>
      <w:r w:rsidRPr="00487BFF">
        <w:rPr>
          <w:rFonts w:cstheme="minorHAnsi"/>
          <w:bCs/>
          <w:sz w:val="24"/>
          <w:szCs w:val="24"/>
          <w:u w:val="single"/>
        </w:rPr>
        <w:t>Praxe:</w:t>
      </w:r>
      <w:r w:rsidR="004F2246" w:rsidRPr="00487BFF">
        <w:rPr>
          <w:rFonts w:cstheme="minorHAnsi"/>
          <w:bCs/>
          <w:sz w:val="24"/>
          <w:szCs w:val="24"/>
        </w:rPr>
        <w:t xml:space="preserve"> </w:t>
      </w:r>
      <w:r w:rsidRPr="00487BFF">
        <w:rPr>
          <w:rFonts w:cstheme="minorHAnsi"/>
          <w:bCs/>
          <w:sz w:val="24"/>
          <w:szCs w:val="24"/>
        </w:rPr>
        <w:t>24 hodin přímé činnosti v zařízeních nebo školách.</w:t>
      </w:r>
      <w:r w:rsidR="004F2246" w:rsidRPr="00487BFF">
        <w:rPr>
          <w:rFonts w:cstheme="minorHAnsi"/>
          <w:bCs/>
          <w:sz w:val="24"/>
          <w:szCs w:val="24"/>
        </w:rPr>
        <w:t xml:space="preserve"> S</w:t>
      </w:r>
      <w:r w:rsidRPr="00487BFF">
        <w:rPr>
          <w:rFonts w:cstheme="minorHAnsi"/>
          <w:sz w:val="24"/>
          <w:szCs w:val="24"/>
        </w:rPr>
        <w:t xml:space="preserve">tudent vykonává </w:t>
      </w:r>
      <w:r w:rsidR="004F2246" w:rsidRPr="00487BFF">
        <w:rPr>
          <w:rFonts w:cstheme="minorHAnsi"/>
          <w:sz w:val="24"/>
          <w:szCs w:val="24"/>
        </w:rPr>
        <w:t xml:space="preserve">praxi </w:t>
      </w:r>
      <w:r w:rsidRPr="00487BFF">
        <w:rPr>
          <w:rFonts w:cstheme="minorHAnsi"/>
          <w:sz w:val="24"/>
          <w:szCs w:val="24"/>
        </w:rPr>
        <w:t xml:space="preserve">samostatně ve školách nebo zařízeních bez supervize vyučujícího z fakulty. </w:t>
      </w:r>
      <w:r w:rsidR="00B851AA" w:rsidRPr="00487BFF">
        <w:rPr>
          <w:rFonts w:cstheme="minorHAnsi"/>
          <w:sz w:val="24"/>
          <w:szCs w:val="24"/>
        </w:rPr>
        <w:t xml:space="preserve">Studenti KS vykonávají praxi stejným způsobem jako studenti PS. </w:t>
      </w:r>
      <w:r w:rsidRPr="00487BFF">
        <w:rPr>
          <w:rFonts w:cstheme="minorHAnsi"/>
          <w:sz w:val="24"/>
          <w:szCs w:val="24"/>
        </w:rPr>
        <w:t xml:space="preserve">Detailní informace </w:t>
      </w:r>
      <w:r w:rsidR="00B851AA" w:rsidRPr="00487BFF">
        <w:rPr>
          <w:rFonts w:cstheme="minorHAnsi"/>
          <w:sz w:val="24"/>
          <w:szCs w:val="24"/>
        </w:rPr>
        <w:t xml:space="preserve">obdržíte </w:t>
      </w:r>
      <w:r w:rsidRPr="00487BFF">
        <w:rPr>
          <w:rFonts w:cstheme="minorHAnsi"/>
          <w:sz w:val="24"/>
          <w:szCs w:val="24"/>
        </w:rPr>
        <w:t>na úvodním semináři.</w:t>
      </w:r>
      <w:r w:rsidR="004F2246" w:rsidRPr="00487BFF">
        <w:rPr>
          <w:rFonts w:cstheme="minorHAnsi"/>
          <w:sz w:val="24"/>
          <w:szCs w:val="24"/>
        </w:rPr>
        <w:t xml:space="preserve"> Vedení praxí</w:t>
      </w:r>
      <w:r w:rsidR="000F7FCD" w:rsidRPr="00487BFF">
        <w:rPr>
          <w:rFonts w:cstheme="minorHAnsi"/>
          <w:sz w:val="24"/>
          <w:szCs w:val="24"/>
        </w:rPr>
        <w:t xml:space="preserve"> (</w:t>
      </w:r>
      <w:r w:rsidR="004F2246" w:rsidRPr="00487BFF">
        <w:rPr>
          <w:rFonts w:cstheme="minorHAnsi"/>
          <w:sz w:val="24"/>
          <w:szCs w:val="24"/>
        </w:rPr>
        <w:t>pedagogickými pracovníky</w:t>
      </w:r>
      <w:r w:rsidR="000F7FCD" w:rsidRPr="00487BFF">
        <w:rPr>
          <w:rFonts w:cstheme="minorHAnsi"/>
          <w:sz w:val="24"/>
          <w:szCs w:val="24"/>
        </w:rPr>
        <w:t xml:space="preserve"> ve škole</w:t>
      </w:r>
      <w:r w:rsidR="004F2246" w:rsidRPr="00487BFF">
        <w:rPr>
          <w:rFonts w:cstheme="minorHAnsi"/>
          <w:sz w:val="24"/>
          <w:szCs w:val="24"/>
        </w:rPr>
        <w:t xml:space="preserve"> nebo lektory</w:t>
      </w:r>
      <w:r w:rsidR="000F7FCD" w:rsidRPr="00487BFF">
        <w:rPr>
          <w:rFonts w:cstheme="minorHAnsi"/>
          <w:sz w:val="24"/>
          <w:szCs w:val="24"/>
        </w:rPr>
        <w:t>, vedoucími atp.</w:t>
      </w:r>
      <w:r w:rsidR="004F2246" w:rsidRPr="00487BFF">
        <w:rPr>
          <w:rFonts w:cstheme="minorHAnsi"/>
          <w:sz w:val="24"/>
          <w:szCs w:val="24"/>
        </w:rPr>
        <w:t xml:space="preserve"> v</w:t>
      </w:r>
      <w:r w:rsidR="000F7FCD" w:rsidRPr="00487BFF">
        <w:rPr>
          <w:rFonts w:cstheme="minorHAnsi"/>
          <w:sz w:val="24"/>
          <w:szCs w:val="24"/>
        </w:rPr>
        <w:t> </w:t>
      </w:r>
      <w:r w:rsidR="004F2246" w:rsidRPr="00487BFF">
        <w:rPr>
          <w:rFonts w:cstheme="minorHAnsi"/>
          <w:sz w:val="24"/>
          <w:szCs w:val="24"/>
        </w:rPr>
        <w:t>zařízení</w:t>
      </w:r>
      <w:r w:rsidR="000F7FCD" w:rsidRPr="00487BFF">
        <w:rPr>
          <w:rFonts w:cstheme="minorHAnsi"/>
          <w:sz w:val="24"/>
          <w:szCs w:val="24"/>
        </w:rPr>
        <w:t xml:space="preserve">ch, organizacích) </w:t>
      </w:r>
      <w:r w:rsidR="004F2246" w:rsidRPr="00487BFF">
        <w:rPr>
          <w:rFonts w:cstheme="minorHAnsi"/>
          <w:sz w:val="24"/>
          <w:szCs w:val="24"/>
        </w:rPr>
        <w:t>není honorováno</w:t>
      </w:r>
      <w:r w:rsidR="000F7FCD" w:rsidRPr="00487BFF">
        <w:rPr>
          <w:rFonts w:cstheme="minorHAnsi"/>
          <w:sz w:val="24"/>
          <w:szCs w:val="24"/>
        </w:rPr>
        <w:t xml:space="preserve">. </w:t>
      </w:r>
    </w:p>
    <w:p w14:paraId="68D331A7" w14:textId="77777777" w:rsidR="00624E63" w:rsidRPr="00487BFF" w:rsidRDefault="00624E63" w:rsidP="00624E63"/>
    <w:p w14:paraId="7A65B078" w14:textId="77777777" w:rsidR="004A4745" w:rsidRDefault="004A4745">
      <w:pPr>
        <w:rPr>
          <w:rFonts w:cstheme="minorHAnsi"/>
          <w:b/>
          <w:bCs/>
          <w:sz w:val="24"/>
          <w:szCs w:val="24"/>
        </w:rPr>
      </w:pPr>
      <w:r>
        <w:rPr>
          <w:rFonts w:cstheme="minorHAnsi"/>
          <w:b/>
          <w:bCs/>
          <w:sz w:val="24"/>
          <w:szCs w:val="24"/>
        </w:rPr>
        <w:br w:type="page"/>
      </w:r>
    </w:p>
    <w:p w14:paraId="34436153" w14:textId="2F7D7106" w:rsidR="00AF532D" w:rsidRPr="00487BFF" w:rsidRDefault="004F2246" w:rsidP="00373487">
      <w:pPr>
        <w:spacing w:before="120" w:after="120"/>
        <w:jc w:val="both"/>
        <w:rPr>
          <w:rFonts w:cstheme="minorHAnsi"/>
          <w:b/>
          <w:bCs/>
          <w:sz w:val="24"/>
          <w:szCs w:val="24"/>
        </w:rPr>
      </w:pPr>
      <w:r w:rsidRPr="00487BFF">
        <w:rPr>
          <w:rFonts w:cstheme="minorHAnsi"/>
          <w:b/>
          <w:bCs/>
          <w:sz w:val="24"/>
          <w:szCs w:val="24"/>
        </w:rPr>
        <w:lastRenderedPageBreak/>
        <w:t xml:space="preserve">ANOTACE </w:t>
      </w:r>
      <w:r w:rsidR="00AF532D" w:rsidRPr="00487BFF">
        <w:rPr>
          <w:rFonts w:cstheme="minorHAnsi"/>
          <w:b/>
          <w:bCs/>
          <w:sz w:val="24"/>
          <w:szCs w:val="24"/>
        </w:rPr>
        <w:t>ASISTENTSK</w:t>
      </w:r>
      <w:r w:rsidRPr="00487BFF">
        <w:rPr>
          <w:rFonts w:cstheme="minorHAnsi"/>
          <w:b/>
          <w:bCs/>
          <w:sz w:val="24"/>
          <w:szCs w:val="24"/>
        </w:rPr>
        <w:t>É</w:t>
      </w:r>
      <w:r w:rsidR="00AF532D" w:rsidRPr="00487BFF">
        <w:rPr>
          <w:rFonts w:cstheme="minorHAnsi"/>
          <w:b/>
          <w:bCs/>
          <w:sz w:val="24"/>
          <w:szCs w:val="24"/>
        </w:rPr>
        <w:t xml:space="preserve"> PRAXE S REXLEXÍ</w:t>
      </w:r>
    </w:p>
    <w:p w14:paraId="44804513" w14:textId="3D96EF24" w:rsidR="00C62A92" w:rsidRPr="00487BFF" w:rsidRDefault="00B352EB" w:rsidP="00373487">
      <w:pPr>
        <w:spacing w:before="120" w:after="120"/>
        <w:jc w:val="both"/>
        <w:rPr>
          <w:rFonts w:cstheme="minorHAnsi"/>
          <w:sz w:val="24"/>
          <w:szCs w:val="24"/>
        </w:rPr>
      </w:pPr>
      <w:r w:rsidRPr="00487BFF">
        <w:rPr>
          <w:rFonts w:cstheme="minorHAnsi"/>
          <w:sz w:val="24"/>
          <w:szCs w:val="24"/>
        </w:rPr>
        <w:t xml:space="preserve">Cílem předmětu je seznámení se školním prostředím a obsahem práce učitele. Nedílnou součástí tohoto cíle je systematická podpora a rozvoj kompetencí studentů v oblasti individualizované, diferencované a inkluzivní výuky v prostředí základní a střední školy. Smyslem asistentské praxe je vytvořit prostor pro mentorský typ spolupráce mezi zkušenými a budoucími učiteli. Významným cílem je i rozvoj reflektivních a </w:t>
      </w:r>
      <w:proofErr w:type="spellStart"/>
      <w:r w:rsidRPr="00487BFF">
        <w:rPr>
          <w:rFonts w:cstheme="minorHAnsi"/>
          <w:sz w:val="24"/>
          <w:szCs w:val="24"/>
        </w:rPr>
        <w:t>sebereflektivních</w:t>
      </w:r>
      <w:proofErr w:type="spellEnd"/>
      <w:r w:rsidRPr="00487BFF">
        <w:rPr>
          <w:rFonts w:cstheme="minorHAnsi"/>
          <w:sz w:val="24"/>
          <w:szCs w:val="24"/>
        </w:rPr>
        <w:t xml:space="preserve"> dovedností studenta. Studenti získají možnost poznávat různé typy žáků se speciálními vzdělávacími potřebami v běžné třídě – např. žáky se </w:t>
      </w:r>
      <w:proofErr w:type="spellStart"/>
      <w:r w:rsidRPr="00487BFF">
        <w:rPr>
          <w:rFonts w:cstheme="minorHAnsi"/>
          <w:sz w:val="24"/>
          <w:szCs w:val="24"/>
        </w:rPr>
        <w:t>spec</w:t>
      </w:r>
      <w:proofErr w:type="spellEnd"/>
      <w:r w:rsidRPr="00487BFF">
        <w:rPr>
          <w:rFonts w:cstheme="minorHAnsi"/>
          <w:sz w:val="24"/>
          <w:szCs w:val="24"/>
        </w:rPr>
        <w:t>. vývojovými poruchami učení, s ADHD, žáky ze znevýhodněného sociálního prostředí, žáky nadané, žáky-cizince apod. Student se účastní úvodního informačního semináře a závěrečného reflektivního semináře na fakultě. V průběhu semestru koná ve škole 24 hodin asistentskou praxi, podle pokynů učitele vede záznamy formou portfolia. Průběh a výsledky svých aktivit v rámci asistentské práce prezentuje ve studijní skupině v reflektivním semináři. Pro zápočet předkládá portfolio zpracovaných úkolů v rámci asistentské praxe.</w:t>
      </w:r>
    </w:p>
    <w:p w14:paraId="133984EE" w14:textId="77777777" w:rsidR="00567350" w:rsidRPr="00487BFF" w:rsidRDefault="00567350" w:rsidP="00373487">
      <w:pPr>
        <w:spacing w:before="120" w:after="120"/>
        <w:jc w:val="both"/>
        <w:rPr>
          <w:rFonts w:cstheme="minorHAnsi"/>
          <w:b/>
          <w:bCs/>
          <w:sz w:val="24"/>
          <w:szCs w:val="24"/>
        </w:rPr>
      </w:pPr>
    </w:p>
    <w:p w14:paraId="38F078B7" w14:textId="426AB89F" w:rsidR="00C62A92" w:rsidRPr="00487BFF" w:rsidRDefault="004F2246" w:rsidP="00373487">
      <w:pPr>
        <w:spacing w:before="120" w:after="120"/>
        <w:jc w:val="both"/>
        <w:rPr>
          <w:rFonts w:cstheme="minorHAnsi"/>
          <w:b/>
          <w:bCs/>
          <w:sz w:val="24"/>
          <w:szCs w:val="24"/>
        </w:rPr>
      </w:pPr>
      <w:r w:rsidRPr="00487BFF">
        <w:rPr>
          <w:rFonts w:cstheme="minorHAnsi"/>
          <w:b/>
          <w:bCs/>
          <w:sz w:val="24"/>
          <w:szCs w:val="24"/>
        </w:rPr>
        <w:t xml:space="preserve">ANOTACE </w:t>
      </w:r>
      <w:r w:rsidR="00C62A92" w:rsidRPr="00487BFF">
        <w:rPr>
          <w:rFonts w:cstheme="minorHAnsi"/>
          <w:b/>
          <w:bCs/>
          <w:sz w:val="24"/>
          <w:szCs w:val="24"/>
        </w:rPr>
        <w:t>VOLNOČASOV</w:t>
      </w:r>
      <w:r w:rsidRPr="00487BFF">
        <w:rPr>
          <w:rFonts w:cstheme="minorHAnsi"/>
          <w:b/>
          <w:bCs/>
          <w:sz w:val="24"/>
          <w:szCs w:val="24"/>
        </w:rPr>
        <w:t>É</w:t>
      </w:r>
      <w:r w:rsidR="00C62A92" w:rsidRPr="00487BFF">
        <w:rPr>
          <w:rFonts w:cstheme="minorHAnsi"/>
          <w:b/>
          <w:bCs/>
          <w:sz w:val="24"/>
          <w:szCs w:val="24"/>
        </w:rPr>
        <w:t xml:space="preserve"> PRAXE S REFLEXÍ</w:t>
      </w:r>
    </w:p>
    <w:p w14:paraId="5C8411A8" w14:textId="61C8CD4F" w:rsidR="00BD045C" w:rsidRPr="002D6F17" w:rsidRDefault="00BD045C" w:rsidP="00BF3B9F">
      <w:pPr>
        <w:jc w:val="both"/>
        <w:rPr>
          <w:sz w:val="24"/>
          <w:szCs w:val="24"/>
        </w:rPr>
      </w:pPr>
      <w:r w:rsidRPr="00BF3B9F">
        <w:rPr>
          <w:sz w:val="24"/>
          <w:szCs w:val="24"/>
        </w:rPr>
        <w:t xml:space="preserve">Kurz představuje reflexivní seminář, jehož cílem je věnovat se </w:t>
      </w:r>
      <w:proofErr w:type="spellStart"/>
      <w:r w:rsidRPr="00BF3B9F">
        <w:rPr>
          <w:sz w:val="24"/>
          <w:szCs w:val="24"/>
        </w:rPr>
        <w:t>pedagogicko</w:t>
      </w:r>
      <w:proofErr w:type="spellEnd"/>
      <w:r w:rsidRPr="00BF3B9F">
        <w:rPr>
          <w:sz w:val="24"/>
          <w:szCs w:val="24"/>
        </w:rPr>
        <w:t xml:space="preserve"> psychologickým specifikám volnočasových výchovně vzdělávacích aktivit. V kurzu zadáme relativně konkrétní témata, kterých si mají studující všímat během praxí. Témata budou rozdělena do tří bloků:  1) Cíle a kontext kroužku (např. míra orientace na výkon a soutěž versus odpočinek a osobnostní rozvoj, nastavení docházky, dobrovolnost, formalizace pravidel, socio-kulturní zázemí zúčastněných dětí, role úhrady kroužku atd.), 2) Skupinová dynamika (např. role kamarádství při vstupu do kroužku, vrstevnická komunikace, fluktuace, způsoby řešení konfliktů atd.),3) Lektorská role (např. lektorská identita, osobní cíle, hranice, pochybnosti, srovnání role lektora-učitele-kamaráda aj.). K těmto tématům budou připraveny podrobnější instrukce, čeho si v chodu kroužku všímat. Pro téma komunikace i skupinové dynamiky by studující zpracovali tzv. </w:t>
      </w:r>
      <w:proofErr w:type="spellStart"/>
      <w:r w:rsidRPr="00BF3B9F">
        <w:rPr>
          <w:sz w:val="24"/>
          <w:szCs w:val="24"/>
        </w:rPr>
        <w:t>mikrosituaci</w:t>
      </w:r>
      <w:proofErr w:type="spellEnd"/>
      <w:r w:rsidRPr="00BF3B9F">
        <w:rPr>
          <w:sz w:val="24"/>
          <w:szCs w:val="24"/>
        </w:rPr>
        <w:t xml:space="preserve"> (popis konkrétní události, zachycení dojmů, které situace v pozorovateli vyvolala, zamyšlení nad perspektivou jednotlivých aktérů). Pro téma lektorské identity a cílů by studující vedli krátký rozhovor. S těmito dvěma stručnými výstupy a svými úvahami by přicházeli na semináře. Na závěr kurzu by pak předložili stručnou esej, v které by měly za úkol reflektovat posun v několik z dílčích témat.</w:t>
      </w:r>
    </w:p>
    <w:p w14:paraId="4A4B9F67" w14:textId="522EFFD1" w:rsidR="00C62A92" w:rsidRPr="00487BFF" w:rsidRDefault="00C62A92" w:rsidP="00373487">
      <w:pPr>
        <w:spacing w:before="120" w:after="120"/>
        <w:jc w:val="both"/>
        <w:rPr>
          <w:rFonts w:cstheme="minorHAnsi"/>
          <w:sz w:val="24"/>
          <w:szCs w:val="24"/>
        </w:rPr>
      </w:pPr>
    </w:p>
    <w:p w14:paraId="7018E71D" w14:textId="3F91F83D" w:rsidR="00C62A92" w:rsidRPr="00487BFF" w:rsidRDefault="004F2246" w:rsidP="00373487">
      <w:pPr>
        <w:spacing w:before="120" w:after="120"/>
        <w:jc w:val="both"/>
        <w:rPr>
          <w:rFonts w:cstheme="minorHAnsi"/>
          <w:b/>
          <w:bCs/>
          <w:sz w:val="24"/>
          <w:szCs w:val="24"/>
        </w:rPr>
      </w:pPr>
      <w:r w:rsidRPr="00487BFF">
        <w:rPr>
          <w:rFonts w:cstheme="minorHAnsi"/>
          <w:b/>
          <w:bCs/>
          <w:sz w:val="24"/>
          <w:szCs w:val="24"/>
        </w:rPr>
        <w:t xml:space="preserve">ANOTACE </w:t>
      </w:r>
      <w:r w:rsidR="00C62A92" w:rsidRPr="00487BFF">
        <w:rPr>
          <w:rFonts w:cstheme="minorHAnsi"/>
          <w:b/>
          <w:bCs/>
          <w:sz w:val="24"/>
          <w:szCs w:val="24"/>
        </w:rPr>
        <w:t>LEKTORSK</w:t>
      </w:r>
      <w:r w:rsidRPr="00487BFF">
        <w:rPr>
          <w:rFonts w:cstheme="minorHAnsi"/>
          <w:b/>
          <w:bCs/>
          <w:sz w:val="24"/>
          <w:szCs w:val="24"/>
        </w:rPr>
        <w:t>É</w:t>
      </w:r>
      <w:r w:rsidR="00C62A92" w:rsidRPr="00487BFF">
        <w:rPr>
          <w:rFonts w:cstheme="minorHAnsi"/>
          <w:b/>
          <w:bCs/>
          <w:sz w:val="24"/>
          <w:szCs w:val="24"/>
        </w:rPr>
        <w:t xml:space="preserve"> PRAXE S REFLEXÍ</w:t>
      </w:r>
    </w:p>
    <w:p w14:paraId="697782EE" w14:textId="2F38D4EB" w:rsidR="00C62A92" w:rsidRPr="00487BFF" w:rsidRDefault="00C62A92" w:rsidP="00373487">
      <w:pPr>
        <w:spacing w:before="120" w:after="120"/>
        <w:jc w:val="both"/>
        <w:rPr>
          <w:rFonts w:cstheme="minorHAnsi"/>
          <w:sz w:val="24"/>
          <w:szCs w:val="24"/>
        </w:rPr>
      </w:pPr>
      <w:r w:rsidRPr="00487BFF">
        <w:rPr>
          <w:rFonts w:cstheme="minorHAnsi"/>
          <w:sz w:val="24"/>
          <w:szCs w:val="24"/>
        </w:rPr>
        <w:t xml:space="preserve">Tento typ praxe umožňuje studentům praktikovat v zařízeních, ve kterých se budou moci po absolutoriu bakalářského studia uplatnit na pozici lektorů zájmového či profesního vzdělávání dospělých. Zejména se jedná o vzdělávací agentury, nestátní neziskové organizace a nejrůznější podniky. V průběhu praxe studenti pozorují práci lektorů, asistují jim a pomáhají připravovat a realizovat nejrůznější vzdělávací aktivity pro dospělé. Cílem tohoto předmětu je podpořit zájem studentů o pedagogickou práci a motivovat je k dalšímu vzdělávání, vč. pokračování v magisterském studiu zaměřeném na přípravu učitelů. </w:t>
      </w:r>
      <w:r w:rsidR="002D2DB8" w:rsidRPr="00487BFF">
        <w:rPr>
          <w:rFonts w:cstheme="minorHAnsi"/>
          <w:sz w:val="24"/>
          <w:szCs w:val="24"/>
        </w:rPr>
        <w:t xml:space="preserve">Témata: </w:t>
      </w:r>
      <w:r w:rsidRPr="00487BFF">
        <w:rPr>
          <w:rFonts w:cstheme="minorHAnsi"/>
          <w:sz w:val="24"/>
          <w:szCs w:val="24"/>
        </w:rPr>
        <w:t>1. Úvod do lektorské praxe</w:t>
      </w:r>
      <w:r w:rsidR="002D2DB8" w:rsidRPr="00487BFF">
        <w:rPr>
          <w:rFonts w:cstheme="minorHAnsi"/>
          <w:sz w:val="24"/>
          <w:szCs w:val="24"/>
        </w:rPr>
        <w:t>,</w:t>
      </w:r>
      <w:r w:rsidRPr="00487BFF">
        <w:rPr>
          <w:rFonts w:cstheme="minorHAnsi"/>
          <w:sz w:val="24"/>
          <w:szCs w:val="24"/>
        </w:rPr>
        <w:t xml:space="preserve"> 2. Andragogické minimum</w:t>
      </w:r>
      <w:r w:rsidR="002D2DB8" w:rsidRPr="00487BFF">
        <w:rPr>
          <w:rFonts w:cstheme="minorHAnsi"/>
          <w:sz w:val="24"/>
          <w:szCs w:val="24"/>
        </w:rPr>
        <w:t>,</w:t>
      </w:r>
      <w:r w:rsidRPr="00487BFF">
        <w:rPr>
          <w:rFonts w:cstheme="minorHAnsi"/>
          <w:sz w:val="24"/>
          <w:szCs w:val="24"/>
        </w:rPr>
        <w:t xml:space="preserve"> 3. Práce s hospitačními archy</w:t>
      </w:r>
      <w:r w:rsidR="002D2DB8" w:rsidRPr="00487BFF">
        <w:rPr>
          <w:rFonts w:cstheme="minorHAnsi"/>
          <w:sz w:val="24"/>
          <w:szCs w:val="24"/>
        </w:rPr>
        <w:t>,</w:t>
      </w:r>
      <w:r w:rsidRPr="00487BFF">
        <w:rPr>
          <w:rFonts w:cstheme="minorHAnsi"/>
          <w:sz w:val="24"/>
          <w:szCs w:val="24"/>
        </w:rPr>
        <w:t xml:space="preserve"> 4. Vhodné strategie </w:t>
      </w:r>
      <w:r w:rsidRPr="00487BFF">
        <w:rPr>
          <w:rFonts w:cstheme="minorHAnsi"/>
          <w:sz w:val="24"/>
          <w:szCs w:val="24"/>
        </w:rPr>
        <w:lastRenderedPageBreak/>
        <w:t>při pořizování zápisů z</w:t>
      </w:r>
      <w:r w:rsidR="002D2DB8" w:rsidRPr="00487BFF">
        <w:rPr>
          <w:rFonts w:cstheme="minorHAnsi"/>
          <w:sz w:val="24"/>
          <w:szCs w:val="24"/>
        </w:rPr>
        <w:t> </w:t>
      </w:r>
      <w:r w:rsidRPr="00487BFF">
        <w:rPr>
          <w:rFonts w:cstheme="minorHAnsi"/>
          <w:sz w:val="24"/>
          <w:szCs w:val="24"/>
        </w:rPr>
        <w:t>hospitací</w:t>
      </w:r>
      <w:r w:rsidR="002D2DB8" w:rsidRPr="00487BFF">
        <w:rPr>
          <w:rFonts w:cstheme="minorHAnsi"/>
          <w:sz w:val="24"/>
          <w:szCs w:val="24"/>
        </w:rPr>
        <w:t>,</w:t>
      </w:r>
      <w:r w:rsidRPr="00487BFF">
        <w:rPr>
          <w:rFonts w:cstheme="minorHAnsi"/>
          <w:sz w:val="24"/>
          <w:szCs w:val="24"/>
        </w:rPr>
        <w:t xml:space="preserve"> 5. Rozbory náslechů a jejich využití pro praxi</w:t>
      </w:r>
      <w:r w:rsidR="002D2DB8" w:rsidRPr="00487BFF">
        <w:rPr>
          <w:rFonts w:cstheme="minorHAnsi"/>
          <w:sz w:val="24"/>
          <w:szCs w:val="24"/>
        </w:rPr>
        <w:t>,</w:t>
      </w:r>
      <w:r w:rsidRPr="00487BFF">
        <w:rPr>
          <w:rFonts w:cstheme="minorHAnsi"/>
          <w:sz w:val="24"/>
          <w:szCs w:val="24"/>
        </w:rPr>
        <w:t xml:space="preserve"> 6. Reflexe a sebereflexe</w:t>
      </w:r>
      <w:r w:rsidR="002D2DB8" w:rsidRPr="00487BFF">
        <w:rPr>
          <w:rFonts w:cstheme="minorHAnsi"/>
          <w:sz w:val="24"/>
          <w:szCs w:val="24"/>
        </w:rPr>
        <w:t>,</w:t>
      </w:r>
      <w:r w:rsidRPr="00487BFF">
        <w:rPr>
          <w:rFonts w:cstheme="minorHAnsi"/>
          <w:sz w:val="24"/>
          <w:szCs w:val="24"/>
        </w:rPr>
        <w:t xml:space="preserve"> 7. Vlastní příprava a praxe</w:t>
      </w:r>
      <w:r w:rsidR="002D2DB8" w:rsidRPr="00487BFF">
        <w:rPr>
          <w:rFonts w:cstheme="minorHAnsi"/>
          <w:sz w:val="24"/>
          <w:szCs w:val="24"/>
        </w:rPr>
        <w:t>,</w:t>
      </w:r>
      <w:r w:rsidRPr="00487BFF">
        <w:rPr>
          <w:rFonts w:cstheme="minorHAnsi"/>
          <w:sz w:val="24"/>
          <w:szCs w:val="24"/>
        </w:rPr>
        <w:t xml:space="preserve"> 8. Společné rozbory</w:t>
      </w:r>
      <w:r w:rsidR="002D2DB8" w:rsidRPr="00487BFF">
        <w:rPr>
          <w:rFonts w:cstheme="minorHAnsi"/>
          <w:sz w:val="24"/>
          <w:szCs w:val="24"/>
        </w:rPr>
        <w:t>,</w:t>
      </w:r>
      <w:r w:rsidRPr="00487BFF">
        <w:rPr>
          <w:rFonts w:cstheme="minorHAnsi"/>
          <w:sz w:val="24"/>
          <w:szCs w:val="24"/>
        </w:rPr>
        <w:t xml:space="preserve"> 9. Výstupy předmětu pro praxi.</w:t>
      </w:r>
    </w:p>
    <w:p w14:paraId="1C3EAB90" w14:textId="0DBF90DE" w:rsidR="00C62A92" w:rsidRPr="00487BFF" w:rsidRDefault="00C62A92" w:rsidP="00373487">
      <w:pPr>
        <w:spacing w:before="120" w:after="120"/>
        <w:jc w:val="both"/>
        <w:rPr>
          <w:rFonts w:cstheme="minorHAnsi"/>
          <w:sz w:val="24"/>
          <w:szCs w:val="24"/>
        </w:rPr>
      </w:pPr>
    </w:p>
    <w:p w14:paraId="09255743" w14:textId="70126329" w:rsidR="00C62A92" w:rsidRPr="00487BFF" w:rsidRDefault="004F2246" w:rsidP="00831A3B">
      <w:pPr>
        <w:rPr>
          <w:rFonts w:cstheme="minorHAnsi"/>
          <w:b/>
          <w:bCs/>
          <w:sz w:val="24"/>
          <w:szCs w:val="24"/>
        </w:rPr>
      </w:pPr>
      <w:r w:rsidRPr="00487BFF">
        <w:rPr>
          <w:rFonts w:cstheme="minorHAnsi"/>
          <w:b/>
          <w:bCs/>
          <w:sz w:val="24"/>
          <w:szCs w:val="24"/>
        </w:rPr>
        <w:t xml:space="preserve">ANOTACE </w:t>
      </w:r>
      <w:r w:rsidR="00C62A92" w:rsidRPr="00487BFF">
        <w:rPr>
          <w:rFonts w:cstheme="minorHAnsi"/>
          <w:b/>
          <w:bCs/>
          <w:sz w:val="24"/>
          <w:szCs w:val="24"/>
        </w:rPr>
        <w:t>DOBROVOLNICK</w:t>
      </w:r>
      <w:r w:rsidRPr="00487BFF">
        <w:rPr>
          <w:rFonts w:cstheme="minorHAnsi"/>
          <w:b/>
          <w:bCs/>
          <w:sz w:val="24"/>
          <w:szCs w:val="24"/>
        </w:rPr>
        <w:t>Ě</w:t>
      </w:r>
      <w:r w:rsidR="00C62A92" w:rsidRPr="00487BFF">
        <w:rPr>
          <w:rFonts w:cstheme="minorHAnsi"/>
          <w:b/>
          <w:bCs/>
          <w:sz w:val="24"/>
          <w:szCs w:val="24"/>
        </w:rPr>
        <w:t xml:space="preserve"> PRAXE S REFLEXÍ</w:t>
      </w:r>
    </w:p>
    <w:p w14:paraId="237411AC" w14:textId="50305CE0" w:rsidR="004A4745" w:rsidRDefault="004A4745" w:rsidP="004A4745">
      <w:pPr>
        <w:spacing w:before="120" w:after="120"/>
        <w:jc w:val="both"/>
        <w:rPr>
          <w:rFonts w:cstheme="minorHAnsi"/>
          <w:sz w:val="24"/>
          <w:szCs w:val="24"/>
        </w:rPr>
      </w:pPr>
      <w:r w:rsidRPr="004A4745">
        <w:rPr>
          <w:rFonts w:cstheme="minorHAnsi"/>
          <w:sz w:val="24"/>
          <w:szCs w:val="24"/>
        </w:rPr>
        <w:t>Studenti v rámci tohoto předmětu jako dobrovolníci (tj. práce není finančně honorována) podporují minimálně jednoho žáka (skupinu žáků) formou doučování, hlídání, zajišťování volnočasových aktivit, dobrovolnictví vzájemně prospěšné v rámci komunity apod. (OSPOD, neziskové organizace, pomoc š</w:t>
      </w:r>
      <w:r>
        <w:rPr>
          <w:rFonts w:cstheme="minorHAnsi"/>
          <w:sz w:val="24"/>
          <w:szCs w:val="24"/>
        </w:rPr>
        <w:t>kolám, pěstounským rodinám...). Informa</w:t>
      </w:r>
      <w:r w:rsidR="006C36B6">
        <w:rPr>
          <w:rFonts w:cstheme="minorHAnsi"/>
          <w:sz w:val="24"/>
          <w:szCs w:val="24"/>
        </w:rPr>
        <w:t xml:space="preserve">ce k plnění praxe formou </w:t>
      </w:r>
      <w:r>
        <w:rPr>
          <w:rFonts w:cstheme="minorHAnsi"/>
          <w:sz w:val="24"/>
          <w:szCs w:val="24"/>
        </w:rPr>
        <w:t xml:space="preserve">doučování naleznete na </w:t>
      </w:r>
      <w:hyperlink r:id="rId9" w:history="1">
        <w:r w:rsidRPr="00C84E33">
          <w:rPr>
            <w:rStyle w:val="Hypertextovodkaz"/>
            <w:rFonts w:cstheme="minorHAnsi"/>
            <w:sz w:val="24"/>
            <w:szCs w:val="24"/>
          </w:rPr>
          <w:t>https://pages.pedf.cuni.cz/praxe/chci-doucovat/info-studenti-bc-studia-2-rocnik/</w:t>
        </w:r>
      </w:hyperlink>
      <w:r>
        <w:rPr>
          <w:rFonts w:cstheme="minorHAnsi"/>
          <w:sz w:val="24"/>
          <w:szCs w:val="24"/>
        </w:rPr>
        <w:t>.</w:t>
      </w:r>
    </w:p>
    <w:p w14:paraId="3DCBC4FF" w14:textId="2C6E6DB9" w:rsidR="00276AFC" w:rsidRDefault="004A4745" w:rsidP="004A4745">
      <w:pPr>
        <w:spacing w:before="120" w:after="120"/>
        <w:jc w:val="both"/>
        <w:rPr>
          <w:rFonts w:cstheme="minorHAnsi"/>
          <w:sz w:val="24"/>
          <w:szCs w:val="24"/>
        </w:rPr>
      </w:pPr>
      <w:r w:rsidRPr="004A4745">
        <w:rPr>
          <w:rFonts w:cstheme="minorHAnsi"/>
          <w:sz w:val="24"/>
          <w:szCs w:val="24"/>
        </w:rPr>
        <w:t>Cílovou skupinou beneficientů dobrovolnické činnosti jsou zejména (ale ne výlučně) znevýhodnění žáci základních a středních škol (například ze socioekonomicky znevýhodněného prostředí, se speciálními vzdělávacími potřebami, váleční uprchlíci a podobně). Děti/žáci se mohou v průběhu realizace dobrovolnické pomoci obměňovat. Studující vykonávají dobrovolnické aktivity dle svých aktuálních aktivit a možností. Pokud nemá sám možnost domluvit si podporu konkrétního žáka, může se obrátit se na vyučující předmětu nebo získat informace či kontakt na pracoviště při vstupním reflektivní</w:t>
      </w:r>
      <w:r>
        <w:rPr>
          <w:rFonts w:cstheme="minorHAnsi"/>
          <w:sz w:val="24"/>
          <w:szCs w:val="24"/>
        </w:rPr>
        <w:t>m</w:t>
      </w:r>
      <w:r w:rsidRPr="004A4745">
        <w:rPr>
          <w:rFonts w:cstheme="minorHAnsi"/>
          <w:sz w:val="24"/>
          <w:szCs w:val="24"/>
        </w:rPr>
        <w:t xml:space="preserve"> semináři. V předmětu studenti sdílejí a reflektují své zkušenosti s dobrovolnickou činností – reflexe je individuální i skupinová.</w:t>
      </w:r>
    </w:p>
    <w:p w14:paraId="476133C6" w14:textId="77777777" w:rsidR="004A4745" w:rsidRPr="004A4745" w:rsidRDefault="004A4745" w:rsidP="004A4745">
      <w:pPr>
        <w:spacing w:before="120" w:after="120"/>
        <w:jc w:val="both"/>
        <w:rPr>
          <w:rFonts w:cstheme="minorHAnsi"/>
          <w:sz w:val="24"/>
          <w:szCs w:val="24"/>
        </w:rPr>
      </w:pPr>
    </w:p>
    <w:p w14:paraId="64A6BDD1" w14:textId="392AB57F" w:rsidR="00BD5A8C" w:rsidRPr="00487BFF" w:rsidRDefault="00BD5A8C" w:rsidP="00567350">
      <w:pPr>
        <w:pStyle w:val="Nadpis2"/>
        <w:rPr>
          <w:b/>
          <w:bCs/>
        </w:rPr>
      </w:pPr>
      <w:bookmarkStart w:id="5" w:name="_Toc113960063"/>
      <w:r w:rsidRPr="00487BFF">
        <w:rPr>
          <w:b/>
          <w:bCs/>
        </w:rPr>
        <w:t>VÝBĚR ŠKOLY NEBO ZAŘÍZENÍ</w:t>
      </w:r>
      <w:bookmarkEnd w:id="5"/>
    </w:p>
    <w:p w14:paraId="079B141D" w14:textId="748D1D37" w:rsidR="008458DA" w:rsidRPr="00487BFF" w:rsidRDefault="008458DA" w:rsidP="00373487">
      <w:pPr>
        <w:spacing w:before="120" w:after="120"/>
        <w:jc w:val="both"/>
        <w:rPr>
          <w:rFonts w:cstheme="minorHAnsi"/>
          <w:b/>
          <w:bCs/>
          <w:sz w:val="24"/>
          <w:szCs w:val="24"/>
        </w:rPr>
      </w:pPr>
      <w:r w:rsidRPr="00487BFF">
        <w:rPr>
          <w:rFonts w:cstheme="minorHAnsi"/>
          <w:b/>
          <w:bCs/>
          <w:sz w:val="24"/>
          <w:szCs w:val="24"/>
        </w:rPr>
        <w:t>JAK SI VYBERU ŠKOLU/ZAŘÍZENÍ?</w:t>
      </w:r>
    </w:p>
    <w:p w14:paraId="635F5721" w14:textId="7D832EDE" w:rsidR="008458DA" w:rsidRDefault="008458DA" w:rsidP="00373487">
      <w:pPr>
        <w:pStyle w:val="Odstavecseseznamem"/>
        <w:numPr>
          <w:ilvl w:val="0"/>
          <w:numId w:val="38"/>
        </w:numPr>
        <w:spacing w:before="120" w:after="120"/>
        <w:jc w:val="both"/>
        <w:rPr>
          <w:rFonts w:cstheme="minorHAnsi"/>
          <w:bCs/>
          <w:sz w:val="24"/>
          <w:szCs w:val="24"/>
        </w:rPr>
      </w:pPr>
      <w:r w:rsidRPr="00487BFF">
        <w:rPr>
          <w:rFonts w:cstheme="minorHAnsi"/>
          <w:bCs/>
          <w:sz w:val="24"/>
          <w:szCs w:val="24"/>
        </w:rPr>
        <w:t xml:space="preserve">školu/zařízení doporučuje vyučující </w:t>
      </w:r>
    </w:p>
    <w:p w14:paraId="5B9E6879" w14:textId="57D104D4" w:rsidR="00AD178B" w:rsidRDefault="008458DA" w:rsidP="00373487">
      <w:pPr>
        <w:pStyle w:val="Odstavecseseznamem"/>
        <w:numPr>
          <w:ilvl w:val="0"/>
          <w:numId w:val="38"/>
        </w:numPr>
        <w:spacing w:before="120" w:after="120"/>
        <w:jc w:val="both"/>
        <w:rPr>
          <w:rFonts w:cstheme="minorHAnsi"/>
          <w:bCs/>
          <w:sz w:val="24"/>
          <w:szCs w:val="24"/>
        </w:rPr>
      </w:pPr>
      <w:r w:rsidRPr="00487BFF">
        <w:rPr>
          <w:rFonts w:cstheme="minorHAnsi"/>
          <w:bCs/>
          <w:sz w:val="24"/>
          <w:szCs w:val="24"/>
        </w:rPr>
        <w:t>po dohodě s vyučujícím si ji můžete vybrat sami (doporučujeme výběr z nabídky fakultních škol, spolupracujících a volnočasových zařízení na webu SPP)</w:t>
      </w:r>
    </w:p>
    <w:p w14:paraId="7E30A2B0" w14:textId="77777777" w:rsidR="006C36B6" w:rsidRDefault="006C36B6" w:rsidP="00373487">
      <w:pPr>
        <w:tabs>
          <w:tab w:val="left" w:pos="6800"/>
        </w:tabs>
        <w:spacing w:before="120" w:after="120"/>
        <w:jc w:val="both"/>
        <w:rPr>
          <w:rFonts w:cstheme="minorHAnsi"/>
          <w:b/>
          <w:sz w:val="24"/>
          <w:szCs w:val="24"/>
        </w:rPr>
      </w:pPr>
    </w:p>
    <w:p w14:paraId="0D56E6ED" w14:textId="57FC1EA6" w:rsidR="008458DA" w:rsidRPr="00487BFF" w:rsidRDefault="008458DA" w:rsidP="00373487">
      <w:pPr>
        <w:tabs>
          <w:tab w:val="left" w:pos="6800"/>
        </w:tabs>
        <w:spacing w:before="120" w:after="120"/>
        <w:jc w:val="both"/>
        <w:rPr>
          <w:rFonts w:cstheme="minorHAnsi"/>
          <w:b/>
          <w:sz w:val="24"/>
          <w:szCs w:val="24"/>
        </w:rPr>
      </w:pPr>
      <w:r w:rsidRPr="00487BFF">
        <w:rPr>
          <w:rFonts w:cstheme="minorHAnsi"/>
          <w:b/>
          <w:sz w:val="24"/>
          <w:szCs w:val="24"/>
        </w:rPr>
        <w:t xml:space="preserve">SEZNAMY FAKULTNÍCH A DALŠÍCH ŠKOL A ZAŘÍZENÍ </w:t>
      </w:r>
      <w:r w:rsidR="00CD6510" w:rsidRPr="00487BFF">
        <w:rPr>
          <w:rFonts w:cstheme="minorHAnsi"/>
          <w:b/>
          <w:sz w:val="24"/>
          <w:szCs w:val="24"/>
        </w:rPr>
        <w:tab/>
      </w:r>
    </w:p>
    <w:p w14:paraId="59E5C233" w14:textId="77777777" w:rsidR="008458DA" w:rsidRPr="00487BFF" w:rsidRDefault="00000000" w:rsidP="00373487">
      <w:pPr>
        <w:spacing w:before="120" w:after="120" w:line="256" w:lineRule="auto"/>
        <w:jc w:val="both"/>
        <w:rPr>
          <w:rFonts w:cstheme="minorHAnsi"/>
          <w:sz w:val="24"/>
          <w:szCs w:val="24"/>
        </w:rPr>
      </w:pPr>
      <w:hyperlink r:id="rId10" w:history="1">
        <w:r w:rsidR="008458DA" w:rsidRPr="00487BFF">
          <w:rPr>
            <w:rStyle w:val="Hypertextovodkaz"/>
            <w:rFonts w:cstheme="minorHAnsi"/>
            <w:sz w:val="24"/>
            <w:szCs w:val="24"/>
          </w:rPr>
          <w:t>https://pages.pedf.cuni.cz/praxe/seznam-fakultnich-skola-a-zarizeni/</w:t>
        </w:r>
      </w:hyperlink>
      <w:r w:rsidR="008458DA" w:rsidRPr="00487BFF">
        <w:rPr>
          <w:rFonts w:cstheme="minorHAnsi"/>
          <w:sz w:val="24"/>
          <w:szCs w:val="24"/>
        </w:rPr>
        <w:t xml:space="preserve"> </w:t>
      </w:r>
      <w:hyperlink r:id="rId11" w:history="1">
        <w:r w:rsidR="008458DA" w:rsidRPr="00487BFF">
          <w:rPr>
            <w:rStyle w:val="Hypertextovodkaz"/>
            <w:rFonts w:cstheme="minorHAnsi"/>
            <w:sz w:val="24"/>
            <w:szCs w:val="24"/>
          </w:rPr>
          <w:t>https://pages.pedf.cuni.cz/praxe/spoluprace-se-skolami-a-zarizenimi/seznam-zarizeni-pro-bc-praxi/</w:t>
        </w:r>
      </w:hyperlink>
    </w:p>
    <w:p w14:paraId="5E580FE4" w14:textId="77777777" w:rsidR="008458DA" w:rsidRPr="00487BFF" w:rsidRDefault="008458DA" w:rsidP="00373487">
      <w:pPr>
        <w:spacing w:before="120" w:after="120" w:line="256" w:lineRule="auto"/>
        <w:jc w:val="both"/>
        <w:rPr>
          <w:rFonts w:cstheme="minorHAnsi"/>
          <w:sz w:val="24"/>
          <w:szCs w:val="24"/>
        </w:rPr>
      </w:pPr>
    </w:p>
    <w:p w14:paraId="73669736" w14:textId="5DC21328" w:rsidR="008458DA" w:rsidRPr="00487BFF" w:rsidRDefault="008458DA" w:rsidP="00373487">
      <w:pPr>
        <w:spacing w:before="120" w:after="120"/>
        <w:jc w:val="both"/>
        <w:rPr>
          <w:rFonts w:cstheme="minorHAnsi"/>
          <w:b/>
          <w:sz w:val="24"/>
          <w:szCs w:val="24"/>
        </w:rPr>
      </w:pPr>
      <w:r w:rsidRPr="00487BFF">
        <w:rPr>
          <w:rFonts w:cstheme="minorHAnsi"/>
          <w:b/>
          <w:sz w:val="24"/>
          <w:szCs w:val="24"/>
        </w:rPr>
        <w:t>MOHU VYKONÁVAT PRAXI VE SVÉ ŠKOLE/ZAŘÍZENÍ</w:t>
      </w:r>
      <w:r w:rsidR="006C36B6" w:rsidRPr="00487BFF">
        <w:rPr>
          <w:rFonts w:cstheme="minorHAnsi"/>
          <w:b/>
          <w:sz w:val="24"/>
          <w:szCs w:val="24"/>
        </w:rPr>
        <w:t>, K</w:t>
      </w:r>
      <w:r w:rsidR="006C36B6">
        <w:rPr>
          <w:rFonts w:cstheme="minorHAnsi"/>
          <w:b/>
          <w:sz w:val="24"/>
          <w:szCs w:val="24"/>
        </w:rPr>
        <w:t>DE JIŽ PRACUJI</w:t>
      </w:r>
      <w:r w:rsidRPr="00487BFF">
        <w:rPr>
          <w:rFonts w:cstheme="minorHAnsi"/>
          <w:b/>
          <w:sz w:val="24"/>
          <w:szCs w:val="24"/>
        </w:rPr>
        <w:t>?</w:t>
      </w:r>
    </w:p>
    <w:p w14:paraId="41C3D659" w14:textId="256D6190" w:rsidR="008458DA" w:rsidRPr="00487BFF" w:rsidRDefault="008458DA" w:rsidP="00373487">
      <w:pPr>
        <w:spacing w:before="120" w:after="120"/>
        <w:jc w:val="both"/>
        <w:rPr>
          <w:rFonts w:cstheme="minorHAnsi"/>
          <w:bCs/>
          <w:sz w:val="24"/>
          <w:szCs w:val="24"/>
        </w:rPr>
      </w:pPr>
      <w:r w:rsidRPr="00487BFF">
        <w:rPr>
          <w:rFonts w:cstheme="minorHAnsi"/>
          <w:bCs/>
          <w:sz w:val="24"/>
          <w:szCs w:val="24"/>
        </w:rPr>
        <w:t>Po dohodě s vyučujícím může student vykonávat praxi tam, kde má uzavřenou pracovní smlouvu nebo dohodu o pracovní činnosti či provedení práce</w:t>
      </w:r>
      <w:r w:rsidR="006C36B6">
        <w:rPr>
          <w:rFonts w:cstheme="minorHAnsi"/>
          <w:bCs/>
          <w:sz w:val="24"/>
          <w:szCs w:val="24"/>
        </w:rPr>
        <w:t xml:space="preserve">, nebo jinou smlouvu (např. o dobrovolnické práci).  </w:t>
      </w:r>
      <w:r w:rsidR="00F06299" w:rsidRPr="00487BFF">
        <w:rPr>
          <w:rFonts w:cstheme="minorHAnsi"/>
          <w:bCs/>
          <w:sz w:val="24"/>
          <w:szCs w:val="24"/>
        </w:rPr>
        <w:t>V případě asistentské praxi je třeba působit jako asistent pedagoga</w:t>
      </w:r>
      <w:r w:rsidR="004A4745">
        <w:rPr>
          <w:rFonts w:cstheme="minorHAnsi"/>
          <w:bCs/>
          <w:sz w:val="24"/>
          <w:szCs w:val="24"/>
        </w:rPr>
        <w:t>,</w:t>
      </w:r>
      <w:r w:rsidR="006C36B6">
        <w:rPr>
          <w:rFonts w:cstheme="minorHAnsi"/>
          <w:bCs/>
          <w:sz w:val="24"/>
          <w:szCs w:val="24"/>
        </w:rPr>
        <w:t xml:space="preserve"> nikoliv jako učitel.</w:t>
      </w:r>
    </w:p>
    <w:p w14:paraId="41DC2A7B" w14:textId="77777777" w:rsidR="008201E4" w:rsidRPr="00487BFF" w:rsidRDefault="008201E4" w:rsidP="00373487">
      <w:pPr>
        <w:spacing w:before="120" w:after="120"/>
        <w:jc w:val="both"/>
        <w:rPr>
          <w:rFonts w:cstheme="minorHAnsi"/>
          <w:sz w:val="24"/>
          <w:szCs w:val="24"/>
        </w:rPr>
      </w:pPr>
    </w:p>
    <w:p w14:paraId="77CCE87D" w14:textId="274D6F97" w:rsidR="00FE7C2B" w:rsidRPr="00487BFF" w:rsidRDefault="00FE7C2B" w:rsidP="00567350">
      <w:pPr>
        <w:pStyle w:val="Nadpis2"/>
        <w:rPr>
          <w:b/>
          <w:bCs/>
        </w:rPr>
      </w:pPr>
      <w:bookmarkStart w:id="6" w:name="_Toc113960064"/>
      <w:r w:rsidRPr="00487BFF">
        <w:rPr>
          <w:b/>
          <w:bCs/>
        </w:rPr>
        <w:lastRenderedPageBreak/>
        <w:t>ZÁPIS DO PŘEDMĚTU V SIS</w:t>
      </w:r>
      <w:bookmarkEnd w:id="6"/>
    </w:p>
    <w:p w14:paraId="1B078AD1" w14:textId="77777777" w:rsidR="00FE7C2B" w:rsidRPr="00487BFF" w:rsidRDefault="00FE7C2B" w:rsidP="00373487">
      <w:pPr>
        <w:spacing w:before="120" w:after="120"/>
        <w:jc w:val="both"/>
        <w:rPr>
          <w:rFonts w:cstheme="minorHAnsi"/>
          <w:b/>
          <w:sz w:val="24"/>
          <w:szCs w:val="24"/>
        </w:rPr>
      </w:pPr>
      <w:proofErr w:type="gramStart"/>
      <w:r w:rsidRPr="00487BFF">
        <w:rPr>
          <w:rFonts w:cstheme="minorHAnsi"/>
          <w:b/>
          <w:sz w:val="24"/>
          <w:szCs w:val="24"/>
        </w:rPr>
        <w:t>LIŠÍ</w:t>
      </w:r>
      <w:proofErr w:type="gramEnd"/>
      <w:r w:rsidRPr="00487BFF">
        <w:rPr>
          <w:rFonts w:cstheme="minorHAnsi"/>
          <w:b/>
          <w:sz w:val="24"/>
          <w:szCs w:val="24"/>
        </w:rPr>
        <w:t xml:space="preserve"> SE NĚJAK ZÁPIS DO SIS OD ZÁPISU DO JINÝCH PŘEDMĚTŮ?</w:t>
      </w:r>
    </w:p>
    <w:p w14:paraId="0B652DA0" w14:textId="133FF87C" w:rsidR="00FE7C2B" w:rsidRPr="00487BFF" w:rsidRDefault="00FE7C2B" w:rsidP="00373487">
      <w:pPr>
        <w:spacing w:before="120" w:after="120"/>
        <w:jc w:val="both"/>
        <w:rPr>
          <w:rFonts w:cstheme="minorHAnsi"/>
          <w:sz w:val="24"/>
          <w:szCs w:val="24"/>
        </w:rPr>
      </w:pPr>
      <w:r w:rsidRPr="00487BFF">
        <w:rPr>
          <w:rFonts w:cstheme="minorHAnsi"/>
          <w:sz w:val="24"/>
          <w:szCs w:val="24"/>
        </w:rPr>
        <w:t>Ne, zapisujete se standardním způsobem.</w:t>
      </w:r>
    </w:p>
    <w:p w14:paraId="5E2EA985" w14:textId="77777777" w:rsidR="003402B0" w:rsidRPr="00487BFF" w:rsidRDefault="003402B0" w:rsidP="00373487">
      <w:pPr>
        <w:spacing w:before="120" w:after="120"/>
        <w:jc w:val="both"/>
        <w:rPr>
          <w:rFonts w:cstheme="minorHAnsi"/>
          <w:sz w:val="24"/>
          <w:szCs w:val="24"/>
        </w:rPr>
      </w:pPr>
    </w:p>
    <w:p w14:paraId="71879636" w14:textId="77777777" w:rsidR="00D40166" w:rsidRPr="00487BFF" w:rsidRDefault="007C34A5" w:rsidP="00373487">
      <w:pPr>
        <w:spacing w:before="120" w:after="120"/>
        <w:jc w:val="both"/>
        <w:rPr>
          <w:rFonts w:cstheme="minorHAnsi"/>
          <w:bCs/>
          <w:sz w:val="24"/>
          <w:szCs w:val="24"/>
        </w:rPr>
      </w:pPr>
      <w:r w:rsidRPr="00487BFF">
        <w:rPr>
          <w:rFonts w:cstheme="minorHAnsi"/>
          <w:b/>
          <w:bCs/>
          <w:sz w:val="24"/>
          <w:szCs w:val="24"/>
        </w:rPr>
        <w:t xml:space="preserve">CO </w:t>
      </w:r>
      <w:r w:rsidR="00113DD8" w:rsidRPr="00487BFF">
        <w:rPr>
          <w:rFonts w:cstheme="minorHAnsi"/>
          <w:b/>
          <w:bCs/>
          <w:sz w:val="24"/>
          <w:szCs w:val="24"/>
        </w:rPr>
        <w:t>KDYŽ JE</w:t>
      </w:r>
      <w:r w:rsidR="00F06299" w:rsidRPr="00487BFF">
        <w:rPr>
          <w:rFonts w:cstheme="minorHAnsi"/>
          <w:b/>
          <w:bCs/>
          <w:sz w:val="24"/>
          <w:szCs w:val="24"/>
        </w:rPr>
        <w:t xml:space="preserve"> PLNÁ KAPACITA U </w:t>
      </w:r>
      <w:r w:rsidR="00113DD8" w:rsidRPr="00487BFF">
        <w:rPr>
          <w:rFonts w:cstheme="minorHAnsi"/>
          <w:b/>
          <w:bCs/>
          <w:sz w:val="24"/>
          <w:szCs w:val="24"/>
        </w:rPr>
        <w:t xml:space="preserve">PRAXE, </w:t>
      </w:r>
      <w:r w:rsidRPr="00487BFF">
        <w:rPr>
          <w:rFonts w:cstheme="minorHAnsi"/>
          <w:b/>
          <w:bCs/>
          <w:sz w:val="24"/>
          <w:szCs w:val="24"/>
        </w:rPr>
        <w:t>O KTEROU MÁM ZÁJEM</w:t>
      </w:r>
      <w:r w:rsidR="00113DD8" w:rsidRPr="00487BFF">
        <w:rPr>
          <w:rFonts w:cstheme="minorHAnsi"/>
          <w:b/>
          <w:bCs/>
          <w:sz w:val="24"/>
          <w:szCs w:val="24"/>
        </w:rPr>
        <w:t>?</w:t>
      </w:r>
    </w:p>
    <w:p w14:paraId="49CE2061" w14:textId="114172F1" w:rsidR="00113DD8" w:rsidRPr="00487BFF" w:rsidRDefault="00D40166" w:rsidP="00373487">
      <w:pPr>
        <w:spacing w:before="120" w:after="120"/>
        <w:jc w:val="both"/>
        <w:rPr>
          <w:rFonts w:cstheme="minorHAnsi"/>
          <w:bCs/>
          <w:sz w:val="24"/>
          <w:szCs w:val="24"/>
        </w:rPr>
      </w:pPr>
      <w:r w:rsidRPr="00487BFF">
        <w:rPr>
          <w:rFonts w:cstheme="minorHAnsi"/>
          <w:bCs/>
          <w:sz w:val="24"/>
          <w:szCs w:val="24"/>
        </w:rPr>
        <w:t xml:space="preserve">Vybíráte si ze čtyř možných praxí. Může se stát, že bude kapacita předmětu naplněna. </w:t>
      </w:r>
      <w:r w:rsidR="00113DD8" w:rsidRPr="00487BFF">
        <w:rPr>
          <w:rFonts w:cstheme="minorHAnsi"/>
          <w:bCs/>
          <w:sz w:val="24"/>
          <w:szCs w:val="24"/>
        </w:rPr>
        <w:t>Pokud si nechcete zvolit jiný typ praxe, kontaktujte vyučujícího nebo garanta předmětu.</w:t>
      </w:r>
    </w:p>
    <w:p w14:paraId="55DE8325" w14:textId="2ED3B589" w:rsidR="007C34A5" w:rsidRPr="00487BFF" w:rsidRDefault="007C34A5" w:rsidP="00373487">
      <w:pPr>
        <w:spacing w:before="120" w:after="120"/>
        <w:jc w:val="both"/>
        <w:rPr>
          <w:rFonts w:cstheme="minorHAnsi"/>
          <w:sz w:val="24"/>
          <w:szCs w:val="24"/>
        </w:rPr>
      </w:pPr>
    </w:p>
    <w:p w14:paraId="20B293D1" w14:textId="378497E1" w:rsidR="005F06B7" w:rsidRPr="00487BFF" w:rsidRDefault="005F06B7" w:rsidP="005F06B7">
      <w:pPr>
        <w:pStyle w:val="Nadpis2"/>
        <w:rPr>
          <w:rFonts w:eastAsia="Times New Roman"/>
          <w:b/>
          <w:bCs/>
          <w:lang w:eastAsia="cs-CZ"/>
        </w:rPr>
      </w:pPr>
      <w:bookmarkStart w:id="7" w:name="_Toc113960065"/>
      <w:r w:rsidRPr="00487BFF">
        <w:rPr>
          <w:rFonts w:eastAsia="Times New Roman"/>
          <w:b/>
          <w:bCs/>
          <w:lang w:eastAsia="cs-CZ"/>
        </w:rPr>
        <w:t>PROŠKOLENÍ PŘED PEDAGOGICKÝMI PRAXEMI</w:t>
      </w:r>
      <w:bookmarkEnd w:id="7"/>
    </w:p>
    <w:p w14:paraId="0AE81CEB" w14:textId="20B0644C" w:rsidR="005F06B7" w:rsidRPr="00487BFF" w:rsidRDefault="005F06B7" w:rsidP="005F06B7">
      <w:pPr>
        <w:spacing w:before="120" w:after="120"/>
        <w:jc w:val="both"/>
        <w:rPr>
          <w:rFonts w:eastAsia="Times New Roman" w:cstheme="minorHAnsi"/>
          <w:sz w:val="24"/>
          <w:szCs w:val="24"/>
          <w:lang w:eastAsia="cs-CZ"/>
        </w:rPr>
      </w:pPr>
      <w:r w:rsidRPr="00487BFF">
        <w:rPr>
          <w:rFonts w:eastAsia="Times New Roman" w:cstheme="minorHAnsi"/>
          <w:sz w:val="24"/>
          <w:szCs w:val="24"/>
          <w:lang w:eastAsia="cs-CZ"/>
        </w:rPr>
        <w:t>Studenti   jsou   povinni   před   zahájením   praxe   absolvovat   Proškolení   studentů   před pedagogickými praxemi v LMS Moodle</w:t>
      </w:r>
      <w:r w:rsidRPr="00487BFF">
        <w:rPr>
          <w:rFonts w:ascii="Verdana" w:hAnsi="Verdana"/>
          <w:sz w:val="20"/>
          <w:szCs w:val="20"/>
        </w:rPr>
        <w:t xml:space="preserve">: </w:t>
      </w:r>
      <w:hyperlink r:id="rId12" w:tgtFrame="_blank" w:history="1">
        <w:r w:rsidRPr="00487BFF">
          <w:rPr>
            <w:rStyle w:val="Hypertextovodkaz"/>
            <w:rFonts w:ascii="Verdana" w:hAnsi="Verdana"/>
            <w:sz w:val="20"/>
            <w:szCs w:val="20"/>
          </w:rPr>
          <w:t>https://dl2.cuni.cz/course/view.php?id=3060</w:t>
        </w:r>
      </w:hyperlink>
      <w:r w:rsidRPr="00487BFF">
        <w:rPr>
          <w:rFonts w:ascii="Verdana" w:hAnsi="Verdana"/>
          <w:sz w:val="20"/>
          <w:szCs w:val="20"/>
        </w:rPr>
        <w:t xml:space="preserve">, </w:t>
      </w:r>
      <w:r w:rsidRPr="00487BFF">
        <w:rPr>
          <w:rStyle w:val="Zdraznn"/>
          <w:rFonts w:ascii="Verdana" w:hAnsi="Verdana"/>
          <w:sz w:val="20"/>
          <w:szCs w:val="20"/>
        </w:rPr>
        <w:t xml:space="preserve">Heslo: </w:t>
      </w:r>
      <w:proofErr w:type="spellStart"/>
      <w:r w:rsidRPr="00487BFF">
        <w:rPr>
          <w:rStyle w:val="Zdraznn"/>
          <w:rFonts w:ascii="Verdana" w:hAnsi="Verdana"/>
          <w:sz w:val="20"/>
          <w:szCs w:val="20"/>
        </w:rPr>
        <w:t>BezpecnaPraxeN</w:t>
      </w:r>
      <w:proofErr w:type="spellEnd"/>
    </w:p>
    <w:p w14:paraId="692175AA" w14:textId="77777777" w:rsidR="005F06B7" w:rsidRPr="00487BFF" w:rsidRDefault="005F06B7" w:rsidP="00373487">
      <w:pPr>
        <w:spacing w:before="120" w:after="120"/>
        <w:jc w:val="both"/>
        <w:rPr>
          <w:rFonts w:cstheme="minorHAnsi"/>
          <w:sz w:val="24"/>
          <w:szCs w:val="24"/>
        </w:rPr>
      </w:pPr>
    </w:p>
    <w:p w14:paraId="36CA2AB0" w14:textId="23F3CED5" w:rsidR="00A24680" w:rsidRPr="00487BFF" w:rsidRDefault="00A24680" w:rsidP="00567350">
      <w:pPr>
        <w:pStyle w:val="Nadpis2"/>
        <w:rPr>
          <w:b/>
          <w:bCs/>
        </w:rPr>
      </w:pPr>
      <w:bookmarkStart w:id="8" w:name="_Toc113960066"/>
      <w:r w:rsidRPr="00487BFF">
        <w:rPr>
          <w:b/>
          <w:bCs/>
        </w:rPr>
        <w:t>FORMULÁŘE</w:t>
      </w:r>
      <w:bookmarkEnd w:id="8"/>
    </w:p>
    <w:p w14:paraId="13C7CEC2" w14:textId="2543C6FB" w:rsidR="00D52307" w:rsidRPr="00487BFF" w:rsidRDefault="00FF413C" w:rsidP="00373487">
      <w:pPr>
        <w:pStyle w:val="Normlnweb"/>
        <w:spacing w:before="120" w:beforeAutospacing="0" w:after="120" w:afterAutospacing="0" w:line="259" w:lineRule="auto"/>
        <w:jc w:val="both"/>
        <w:rPr>
          <w:rStyle w:val="Siln"/>
          <w:rFonts w:asciiTheme="minorHAnsi" w:hAnsiTheme="minorHAnsi" w:cstheme="minorHAnsi"/>
        </w:rPr>
      </w:pPr>
      <w:r w:rsidRPr="00487BFF">
        <w:rPr>
          <w:rStyle w:val="Siln"/>
          <w:rFonts w:asciiTheme="minorHAnsi" w:hAnsiTheme="minorHAnsi" w:cstheme="minorHAnsi"/>
        </w:rPr>
        <w:t xml:space="preserve">SMLOUVY SE ŠKOLAMI/ZAŘÍZENÍMI </w:t>
      </w:r>
    </w:p>
    <w:p w14:paraId="3435543D" w14:textId="7CED85D1" w:rsidR="00BD660B" w:rsidRPr="00487BFF" w:rsidRDefault="00000000" w:rsidP="00373487">
      <w:pPr>
        <w:pStyle w:val="Normlnweb"/>
        <w:spacing w:before="120" w:beforeAutospacing="0" w:after="120" w:afterAutospacing="0" w:line="259" w:lineRule="auto"/>
        <w:jc w:val="both"/>
        <w:rPr>
          <w:rStyle w:val="Zdraznn"/>
          <w:rFonts w:asciiTheme="minorHAnsi" w:hAnsiTheme="minorHAnsi" w:cstheme="minorHAnsi"/>
        </w:rPr>
      </w:pPr>
      <w:hyperlink r:id="rId13" w:history="1">
        <w:r w:rsidR="00BD660B" w:rsidRPr="00487BFF">
          <w:rPr>
            <w:rStyle w:val="Hypertextovodkaz"/>
            <w:rFonts w:asciiTheme="minorHAnsi" w:hAnsiTheme="minorHAnsi" w:cstheme="minorHAnsi"/>
          </w:rPr>
          <w:t>https://pages.pedf.cuni.cz/praxe/ke-stazeni/</w:t>
        </w:r>
      </w:hyperlink>
    </w:p>
    <w:p w14:paraId="7353A624" w14:textId="2DBAC8ED" w:rsidR="00496A71" w:rsidRPr="00487BFF" w:rsidRDefault="00FF413C" w:rsidP="00373487">
      <w:pPr>
        <w:pStyle w:val="Normlnweb"/>
        <w:spacing w:before="120" w:beforeAutospacing="0" w:after="120" w:afterAutospacing="0" w:line="256" w:lineRule="auto"/>
        <w:jc w:val="both"/>
        <w:rPr>
          <w:rFonts w:asciiTheme="minorHAnsi" w:hAnsiTheme="minorHAnsi" w:cstheme="minorHAnsi"/>
        </w:rPr>
      </w:pPr>
      <w:r w:rsidRPr="00487BFF">
        <w:rPr>
          <w:rFonts w:asciiTheme="minorHAnsi" w:hAnsiTheme="minorHAnsi" w:cstheme="minorHAnsi"/>
        </w:rPr>
        <w:t>Uzavření smlouvy není podmínka splnění pedagogi</w:t>
      </w:r>
      <w:r w:rsidR="00EE72F4" w:rsidRPr="00487BFF">
        <w:rPr>
          <w:rFonts w:asciiTheme="minorHAnsi" w:hAnsiTheme="minorHAnsi" w:cstheme="minorHAnsi"/>
        </w:rPr>
        <w:t xml:space="preserve">cké praxe. </w:t>
      </w:r>
      <w:r w:rsidR="00EE72F4" w:rsidRPr="00487BFF">
        <w:rPr>
          <w:rFonts w:asciiTheme="minorHAnsi" w:hAnsiTheme="minorHAnsi" w:cstheme="minorHAnsi"/>
          <w:b/>
          <w:bCs/>
        </w:rPr>
        <w:t xml:space="preserve">Smlouva se uzavírá </w:t>
      </w:r>
      <w:r w:rsidR="0051008F" w:rsidRPr="00487BFF">
        <w:rPr>
          <w:rFonts w:asciiTheme="minorHAnsi" w:hAnsiTheme="minorHAnsi" w:cstheme="minorHAnsi"/>
          <w:b/>
          <w:bCs/>
        </w:rPr>
        <w:t xml:space="preserve">výhradně </w:t>
      </w:r>
      <w:r w:rsidRPr="00487BFF">
        <w:rPr>
          <w:rFonts w:asciiTheme="minorHAnsi" w:hAnsiTheme="minorHAnsi" w:cstheme="minorHAnsi"/>
          <w:b/>
          <w:bCs/>
        </w:rPr>
        <w:t>na žádost školy/zařízení</w:t>
      </w:r>
      <w:r w:rsidR="00DA51BB" w:rsidRPr="00487BFF">
        <w:rPr>
          <w:rFonts w:asciiTheme="minorHAnsi" w:hAnsiTheme="minorHAnsi" w:cstheme="minorHAnsi"/>
        </w:rPr>
        <w:t>. Smlouvy je třeba předat na Středisko pedagogické praxe</w:t>
      </w:r>
      <w:r w:rsidR="008607C0" w:rsidRPr="00487BFF">
        <w:rPr>
          <w:rFonts w:asciiTheme="minorHAnsi" w:hAnsiTheme="minorHAnsi" w:cstheme="minorHAnsi"/>
        </w:rPr>
        <w:t xml:space="preserve"> s dostatečným časovým předstihem</w:t>
      </w:r>
      <w:r w:rsidR="00DA51BB" w:rsidRPr="00487BFF">
        <w:rPr>
          <w:rFonts w:asciiTheme="minorHAnsi" w:hAnsiTheme="minorHAnsi" w:cstheme="minorHAnsi"/>
        </w:rPr>
        <w:t>, nejpozději týden před zahájením praxe</w:t>
      </w:r>
      <w:r w:rsidR="008607C0" w:rsidRPr="00487BFF">
        <w:rPr>
          <w:rFonts w:asciiTheme="minorHAnsi" w:hAnsiTheme="minorHAnsi" w:cstheme="minorHAnsi"/>
        </w:rPr>
        <w:t>.</w:t>
      </w:r>
    </w:p>
    <w:p w14:paraId="71BAFAFF" w14:textId="77777777" w:rsidR="006365A7" w:rsidRPr="00487BFF" w:rsidRDefault="006365A7" w:rsidP="00373487">
      <w:pPr>
        <w:pStyle w:val="Normlnweb"/>
        <w:spacing w:before="120" w:beforeAutospacing="0" w:after="120" w:afterAutospacing="0" w:line="256" w:lineRule="auto"/>
        <w:jc w:val="both"/>
        <w:rPr>
          <w:rFonts w:asciiTheme="minorHAnsi" w:hAnsiTheme="minorHAnsi" w:cstheme="minorHAnsi"/>
        </w:rPr>
      </w:pPr>
    </w:p>
    <w:p w14:paraId="591453D2" w14:textId="77777777" w:rsidR="0091237C" w:rsidRPr="00487BFF" w:rsidRDefault="0091237C" w:rsidP="00373487">
      <w:pPr>
        <w:pStyle w:val="Odstavecseseznamem"/>
        <w:numPr>
          <w:ilvl w:val="0"/>
          <w:numId w:val="41"/>
        </w:numPr>
        <w:spacing w:before="120" w:after="120"/>
        <w:jc w:val="both"/>
        <w:rPr>
          <w:rFonts w:cstheme="minorHAnsi"/>
          <w:sz w:val="24"/>
          <w:szCs w:val="24"/>
        </w:rPr>
      </w:pPr>
      <w:r w:rsidRPr="00487BFF">
        <w:rPr>
          <w:rFonts w:cstheme="minorHAnsi"/>
          <w:sz w:val="24"/>
          <w:szCs w:val="24"/>
        </w:rPr>
        <w:t xml:space="preserve">Smlouvu ve třech originálech nejprve podepíše student (nejlépe modrou propiskou). Datum u podpisu </w:t>
      </w:r>
      <w:r w:rsidRPr="00487BFF">
        <w:rPr>
          <w:rFonts w:cstheme="minorHAnsi"/>
          <w:b/>
          <w:bCs/>
          <w:sz w:val="24"/>
          <w:szCs w:val="24"/>
        </w:rPr>
        <w:t>musí být dřívější</w:t>
      </w:r>
      <w:r w:rsidRPr="00487BFF">
        <w:rPr>
          <w:rFonts w:cstheme="minorHAnsi"/>
          <w:sz w:val="24"/>
          <w:szCs w:val="24"/>
        </w:rPr>
        <w:t xml:space="preserve"> než začátek praxe.</w:t>
      </w:r>
    </w:p>
    <w:p w14:paraId="7BE092E6" w14:textId="4FE7A40E" w:rsidR="0091237C" w:rsidRPr="00487BFF" w:rsidRDefault="0091237C" w:rsidP="00373487">
      <w:pPr>
        <w:pStyle w:val="Odstavecseseznamem"/>
        <w:numPr>
          <w:ilvl w:val="0"/>
          <w:numId w:val="41"/>
        </w:numPr>
        <w:spacing w:before="120" w:after="120"/>
        <w:jc w:val="both"/>
        <w:rPr>
          <w:rFonts w:cstheme="minorHAnsi"/>
          <w:sz w:val="24"/>
          <w:szCs w:val="24"/>
        </w:rPr>
      </w:pPr>
      <w:r w:rsidRPr="00487BFF">
        <w:rPr>
          <w:rFonts w:cstheme="minorHAnsi"/>
          <w:sz w:val="24"/>
          <w:szCs w:val="24"/>
        </w:rPr>
        <w:t xml:space="preserve">Tři originály smlouvy podepsané studentem je třeba předat na školu/zařízení, kde všechny tři originály podepíše a potvrdí razítkem ředitel školy/zařízení. </w:t>
      </w:r>
      <w:r w:rsidRPr="00487BFF">
        <w:rPr>
          <w:rFonts w:cstheme="minorHAnsi"/>
          <w:b/>
          <w:bCs/>
          <w:sz w:val="24"/>
          <w:szCs w:val="24"/>
        </w:rPr>
        <w:t>Datum opět bude dřívější</w:t>
      </w:r>
      <w:r w:rsidRPr="00487BFF">
        <w:rPr>
          <w:rFonts w:cstheme="minorHAnsi"/>
          <w:sz w:val="24"/>
          <w:szCs w:val="24"/>
        </w:rPr>
        <w:t xml:space="preserve"> než začátek praxe (nejlépe o několik dnů, napřík</w:t>
      </w:r>
      <w:r w:rsidR="006C36B6">
        <w:rPr>
          <w:rFonts w:cstheme="minorHAnsi"/>
          <w:sz w:val="24"/>
          <w:szCs w:val="24"/>
        </w:rPr>
        <w:t>lad pokud praxe začíná 28.2.2023</w:t>
      </w:r>
      <w:r w:rsidRPr="00487BFF">
        <w:rPr>
          <w:rFonts w:cstheme="minorHAnsi"/>
          <w:sz w:val="24"/>
          <w:szCs w:val="24"/>
        </w:rPr>
        <w:t xml:space="preserve">, u podpisu bude jakékoliv datum </w:t>
      </w:r>
      <w:r w:rsidRPr="00487BFF">
        <w:rPr>
          <w:rFonts w:cstheme="minorHAnsi"/>
          <w:bCs/>
          <w:sz w:val="24"/>
          <w:szCs w:val="24"/>
        </w:rPr>
        <w:t>pracovního dne</w:t>
      </w:r>
      <w:r w:rsidR="006C36B6">
        <w:rPr>
          <w:rFonts w:cstheme="minorHAnsi"/>
          <w:sz w:val="24"/>
          <w:szCs w:val="24"/>
        </w:rPr>
        <w:t xml:space="preserve"> do 25.2.2023</w:t>
      </w:r>
      <w:r w:rsidRPr="00487BFF">
        <w:rPr>
          <w:rFonts w:cstheme="minorHAnsi"/>
          <w:sz w:val="24"/>
          <w:szCs w:val="24"/>
        </w:rPr>
        <w:t>).</w:t>
      </w:r>
    </w:p>
    <w:p w14:paraId="71708C2B" w14:textId="77777777" w:rsidR="0091237C" w:rsidRPr="00487BFF" w:rsidRDefault="0091237C" w:rsidP="00373487">
      <w:pPr>
        <w:pStyle w:val="Odstavecseseznamem"/>
        <w:numPr>
          <w:ilvl w:val="0"/>
          <w:numId w:val="41"/>
        </w:numPr>
        <w:spacing w:before="120" w:after="120"/>
        <w:jc w:val="both"/>
        <w:rPr>
          <w:rFonts w:cstheme="minorHAnsi"/>
          <w:sz w:val="24"/>
          <w:szCs w:val="24"/>
        </w:rPr>
      </w:pPr>
      <w:r w:rsidRPr="00487BFF">
        <w:rPr>
          <w:rFonts w:cstheme="minorHAnsi"/>
          <w:sz w:val="24"/>
          <w:szCs w:val="24"/>
        </w:rPr>
        <w:t xml:space="preserve">Potvrzené a podepsané tři originály předáte přes podatelnu, nebo pošlete na Středisko pedagogické praxe, a to </w:t>
      </w:r>
      <w:r w:rsidRPr="00487BFF">
        <w:rPr>
          <w:rFonts w:cstheme="minorHAnsi"/>
          <w:b/>
          <w:sz w:val="24"/>
          <w:szCs w:val="24"/>
        </w:rPr>
        <w:t>nejpozději 1 týden před</w:t>
      </w:r>
      <w:r w:rsidRPr="00487BFF">
        <w:rPr>
          <w:rFonts w:cstheme="minorHAnsi"/>
          <w:sz w:val="24"/>
          <w:szCs w:val="24"/>
        </w:rPr>
        <w:t xml:space="preserve"> </w:t>
      </w:r>
      <w:r w:rsidRPr="00487BFF">
        <w:rPr>
          <w:rFonts w:cstheme="minorHAnsi"/>
          <w:b/>
          <w:sz w:val="24"/>
          <w:szCs w:val="24"/>
        </w:rPr>
        <w:t>zahájením praxe</w:t>
      </w:r>
      <w:r w:rsidRPr="00487BFF">
        <w:rPr>
          <w:rFonts w:cstheme="minorHAnsi"/>
          <w:sz w:val="24"/>
          <w:szCs w:val="24"/>
        </w:rPr>
        <w:t>, protože je ještě musí podepsat pan děkan.</w:t>
      </w:r>
    </w:p>
    <w:p w14:paraId="05BE4F53" w14:textId="77777777" w:rsidR="0091237C" w:rsidRPr="00487BFF" w:rsidRDefault="0091237C" w:rsidP="00373487">
      <w:pPr>
        <w:pStyle w:val="Odstavecseseznamem"/>
        <w:numPr>
          <w:ilvl w:val="0"/>
          <w:numId w:val="41"/>
        </w:numPr>
        <w:spacing w:before="120" w:after="120"/>
        <w:jc w:val="both"/>
        <w:rPr>
          <w:rFonts w:cstheme="minorHAnsi"/>
          <w:sz w:val="24"/>
          <w:szCs w:val="24"/>
        </w:rPr>
      </w:pPr>
      <w:r w:rsidRPr="00487BFF">
        <w:rPr>
          <w:rFonts w:cstheme="minorHAnsi"/>
          <w:sz w:val="24"/>
          <w:szCs w:val="24"/>
        </w:rPr>
        <w:t xml:space="preserve">Po podpisu pana děkana bude jeden originál smlouvy předán prostřednictvím SPP škole/zařízení k založení. </w:t>
      </w:r>
    </w:p>
    <w:p w14:paraId="70F5E6CF" w14:textId="77777777" w:rsidR="0091237C" w:rsidRPr="00487BFF" w:rsidRDefault="0091237C" w:rsidP="00373487">
      <w:pPr>
        <w:pStyle w:val="Odstavecseseznamem"/>
        <w:numPr>
          <w:ilvl w:val="0"/>
          <w:numId w:val="41"/>
        </w:numPr>
        <w:spacing w:before="120" w:after="120"/>
        <w:jc w:val="both"/>
        <w:rPr>
          <w:rFonts w:cstheme="minorHAnsi"/>
          <w:sz w:val="24"/>
          <w:szCs w:val="24"/>
        </w:rPr>
      </w:pPr>
      <w:r w:rsidRPr="00487BFF">
        <w:rPr>
          <w:rFonts w:cstheme="minorHAnsi"/>
          <w:sz w:val="24"/>
          <w:szCs w:val="24"/>
        </w:rPr>
        <w:t xml:space="preserve">Originál smlouvy </w:t>
      </w:r>
      <w:r w:rsidRPr="00487BFF">
        <w:rPr>
          <w:rFonts w:cstheme="minorHAnsi"/>
          <w:b/>
          <w:sz w:val="24"/>
          <w:szCs w:val="24"/>
        </w:rPr>
        <w:t xml:space="preserve">pro studenta bude předán na sekretariát katedry, která bude ve formuláři uvedena </w:t>
      </w:r>
      <w:r w:rsidRPr="00487BFF">
        <w:rPr>
          <w:rFonts w:cstheme="minorHAnsi"/>
          <w:bCs/>
          <w:sz w:val="24"/>
          <w:szCs w:val="24"/>
        </w:rPr>
        <w:t>(</w:t>
      </w:r>
      <w:r w:rsidRPr="00487BFF">
        <w:rPr>
          <w:rFonts w:cstheme="minorHAnsi"/>
          <w:sz w:val="24"/>
          <w:szCs w:val="24"/>
        </w:rPr>
        <w:t xml:space="preserve">bod VII. – kontaktní osoby za Pedagogickou fakultu). </w:t>
      </w:r>
      <w:r w:rsidRPr="00487BFF">
        <w:rPr>
          <w:rFonts w:cstheme="minorHAnsi"/>
          <w:b/>
          <w:bCs/>
          <w:sz w:val="24"/>
          <w:szCs w:val="24"/>
        </w:rPr>
        <w:t>Zde</w:t>
      </w:r>
      <w:r w:rsidRPr="00487BFF">
        <w:rPr>
          <w:rFonts w:cstheme="minorHAnsi"/>
          <w:sz w:val="24"/>
          <w:szCs w:val="24"/>
        </w:rPr>
        <w:t xml:space="preserve"> </w:t>
      </w:r>
      <w:r w:rsidRPr="00487BFF">
        <w:rPr>
          <w:rFonts w:cstheme="minorHAnsi"/>
          <w:b/>
          <w:bCs/>
          <w:sz w:val="24"/>
          <w:szCs w:val="24"/>
        </w:rPr>
        <w:t>si ho student může vyzvednout</w:t>
      </w:r>
      <w:r w:rsidRPr="00487BFF">
        <w:rPr>
          <w:rFonts w:cstheme="minorHAnsi"/>
          <w:sz w:val="24"/>
          <w:szCs w:val="24"/>
        </w:rPr>
        <w:t xml:space="preserve">. </w:t>
      </w:r>
    </w:p>
    <w:p w14:paraId="24A4943A" w14:textId="77777777" w:rsidR="0091237C" w:rsidRPr="00487BFF" w:rsidRDefault="0091237C" w:rsidP="00373487">
      <w:pPr>
        <w:pStyle w:val="Odstavecseseznamem"/>
        <w:spacing w:before="120" w:after="120"/>
        <w:jc w:val="both"/>
        <w:rPr>
          <w:rFonts w:cstheme="minorHAnsi"/>
          <w:b/>
          <w:sz w:val="24"/>
          <w:szCs w:val="24"/>
        </w:rPr>
      </w:pPr>
    </w:p>
    <w:p w14:paraId="58D746D1" w14:textId="77777777" w:rsidR="0091237C" w:rsidRPr="00487BFF" w:rsidRDefault="0091237C" w:rsidP="00373487">
      <w:pPr>
        <w:pStyle w:val="Odstavecseseznamem"/>
        <w:spacing w:before="120" w:after="120"/>
        <w:ind w:left="0"/>
        <w:jc w:val="both"/>
        <w:rPr>
          <w:rFonts w:cstheme="minorHAnsi"/>
          <w:b/>
          <w:sz w:val="24"/>
          <w:szCs w:val="24"/>
        </w:rPr>
      </w:pPr>
      <w:r w:rsidRPr="00487BFF">
        <w:rPr>
          <w:rFonts w:cstheme="minorHAnsi"/>
          <w:b/>
          <w:sz w:val="24"/>
          <w:szCs w:val="24"/>
        </w:rPr>
        <w:t>VRÁCENÍ NESPRÁVNĚ VYPLNĚNÝCH SMLUV</w:t>
      </w:r>
    </w:p>
    <w:p w14:paraId="55C4A048" w14:textId="77777777" w:rsidR="0091237C" w:rsidRPr="00487BFF" w:rsidRDefault="0091237C" w:rsidP="00373487">
      <w:pPr>
        <w:spacing w:before="120" w:after="120"/>
        <w:jc w:val="both"/>
        <w:rPr>
          <w:rFonts w:cstheme="minorHAnsi"/>
          <w:sz w:val="24"/>
          <w:szCs w:val="24"/>
        </w:rPr>
      </w:pPr>
      <w:r w:rsidRPr="00487BFF">
        <w:rPr>
          <w:rFonts w:cstheme="minorHAnsi"/>
          <w:sz w:val="24"/>
          <w:szCs w:val="24"/>
        </w:rPr>
        <w:t>Smlouvy budou muset být vráceny (na příslušnou katedru) v případě, že:</w:t>
      </w:r>
    </w:p>
    <w:p w14:paraId="7345DA9F" w14:textId="77777777" w:rsidR="0091237C" w:rsidRPr="00487BFF" w:rsidRDefault="0091237C" w:rsidP="00373487">
      <w:pPr>
        <w:pStyle w:val="Odstavecseseznamem"/>
        <w:numPr>
          <w:ilvl w:val="0"/>
          <w:numId w:val="40"/>
        </w:numPr>
        <w:spacing w:before="120" w:after="120"/>
        <w:jc w:val="both"/>
        <w:rPr>
          <w:rFonts w:cstheme="minorHAnsi"/>
          <w:sz w:val="24"/>
          <w:szCs w:val="24"/>
        </w:rPr>
      </w:pPr>
      <w:r w:rsidRPr="00487BFF">
        <w:rPr>
          <w:rFonts w:cstheme="minorHAnsi"/>
          <w:sz w:val="24"/>
          <w:szCs w:val="24"/>
        </w:rPr>
        <w:t>neobdržíme všechny 3 originály,</w:t>
      </w:r>
    </w:p>
    <w:p w14:paraId="59E0F840" w14:textId="77777777" w:rsidR="0091237C" w:rsidRPr="00487BFF" w:rsidRDefault="0091237C" w:rsidP="00373487">
      <w:pPr>
        <w:pStyle w:val="Odstavecseseznamem"/>
        <w:numPr>
          <w:ilvl w:val="0"/>
          <w:numId w:val="40"/>
        </w:numPr>
        <w:spacing w:before="120" w:after="120"/>
        <w:jc w:val="both"/>
        <w:rPr>
          <w:rFonts w:cstheme="minorHAnsi"/>
          <w:sz w:val="24"/>
          <w:szCs w:val="24"/>
        </w:rPr>
      </w:pPr>
      <w:r w:rsidRPr="00487BFF">
        <w:rPr>
          <w:rFonts w:cstheme="minorHAnsi"/>
          <w:sz w:val="24"/>
          <w:szCs w:val="24"/>
        </w:rPr>
        <w:lastRenderedPageBreak/>
        <w:t>smlouvy a podpisy nebudou originál ale sken,</w:t>
      </w:r>
    </w:p>
    <w:p w14:paraId="26A09E12" w14:textId="77777777" w:rsidR="0091237C" w:rsidRPr="00487BFF" w:rsidRDefault="0091237C" w:rsidP="00373487">
      <w:pPr>
        <w:pStyle w:val="Odstavecseseznamem"/>
        <w:numPr>
          <w:ilvl w:val="0"/>
          <w:numId w:val="40"/>
        </w:numPr>
        <w:spacing w:before="120" w:after="120"/>
        <w:jc w:val="both"/>
        <w:rPr>
          <w:rFonts w:cstheme="minorHAnsi"/>
          <w:sz w:val="24"/>
          <w:szCs w:val="24"/>
        </w:rPr>
      </w:pPr>
      <w:r w:rsidRPr="00487BFF">
        <w:rPr>
          <w:rFonts w:cstheme="minorHAnsi"/>
          <w:sz w:val="24"/>
          <w:szCs w:val="24"/>
        </w:rPr>
        <w:t>u podpisů smlouvy bude pozdější datum než začátek praxe,</w:t>
      </w:r>
    </w:p>
    <w:p w14:paraId="7ADCE4D0" w14:textId="77777777" w:rsidR="0091237C" w:rsidRPr="00487BFF" w:rsidRDefault="0091237C" w:rsidP="00373487">
      <w:pPr>
        <w:pStyle w:val="Odstavecseseznamem"/>
        <w:numPr>
          <w:ilvl w:val="0"/>
          <w:numId w:val="40"/>
        </w:numPr>
        <w:spacing w:before="120" w:after="120"/>
        <w:jc w:val="both"/>
        <w:rPr>
          <w:rFonts w:cstheme="minorHAnsi"/>
          <w:sz w:val="24"/>
          <w:szCs w:val="24"/>
        </w:rPr>
      </w:pPr>
      <w:r w:rsidRPr="00487BFF">
        <w:rPr>
          <w:rFonts w:cstheme="minorHAnsi"/>
          <w:sz w:val="24"/>
          <w:szCs w:val="24"/>
        </w:rPr>
        <w:t>bude chybět razítko školy/zařízení,</w:t>
      </w:r>
    </w:p>
    <w:p w14:paraId="0742FC52" w14:textId="77777777" w:rsidR="0091237C" w:rsidRPr="00487BFF" w:rsidRDefault="0091237C" w:rsidP="00373487">
      <w:pPr>
        <w:pStyle w:val="Odstavecseseznamem"/>
        <w:numPr>
          <w:ilvl w:val="0"/>
          <w:numId w:val="40"/>
        </w:numPr>
        <w:spacing w:before="120" w:after="120" w:line="256" w:lineRule="auto"/>
        <w:jc w:val="both"/>
        <w:rPr>
          <w:rFonts w:cstheme="minorHAnsi"/>
          <w:sz w:val="24"/>
          <w:szCs w:val="24"/>
        </w:rPr>
      </w:pPr>
      <w:r w:rsidRPr="00487BFF">
        <w:rPr>
          <w:rFonts w:cstheme="minorHAnsi"/>
          <w:sz w:val="24"/>
          <w:szCs w:val="24"/>
        </w:rPr>
        <w:t>obdržíme smlouvu po zahájení praxe.</w:t>
      </w:r>
    </w:p>
    <w:sectPr w:rsidR="0091237C" w:rsidRPr="00487BFF" w:rsidSect="00F140C2">
      <w:headerReference w:type="default" r:id="rId14"/>
      <w:footerReference w:type="default" r:id="rId15"/>
      <w:headerReference w:type="first" r:id="rId16"/>
      <w:pgSz w:w="11906" w:h="16838"/>
      <w:pgMar w:top="11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081B" w14:textId="77777777" w:rsidR="00EE3341" w:rsidRDefault="00EE3341" w:rsidP="00A90D26">
      <w:pPr>
        <w:spacing w:after="0" w:line="240" w:lineRule="auto"/>
      </w:pPr>
      <w:r>
        <w:separator/>
      </w:r>
    </w:p>
  </w:endnote>
  <w:endnote w:type="continuationSeparator" w:id="0">
    <w:p w14:paraId="5481DC2D" w14:textId="77777777" w:rsidR="00EE3341" w:rsidRDefault="00EE3341" w:rsidP="00A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6CC" w14:textId="5023241B" w:rsidR="00A24680" w:rsidRPr="00411026" w:rsidRDefault="00411026">
    <w:pPr>
      <w:pStyle w:val="Zpat"/>
      <w:rPr>
        <w:color w:val="2E74B5" w:themeColor="accent1" w:themeShade="BF"/>
      </w:rPr>
    </w:pPr>
    <w:r w:rsidRPr="00411026">
      <w:rPr>
        <w:color w:val="2E74B5" w:themeColor="accent1" w:themeShade="BF"/>
      </w:rPr>
      <w:t>SPP PedF UK, 2022</w:t>
    </w:r>
    <w:sdt>
      <w:sdtPr>
        <w:rPr>
          <w:color w:val="2E74B5" w:themeColor="accent1" w:themeShade="BF"/>
        </w:rPr>
        <w:id w:val="191122683"/>
        <w:docPartObj>
          <w:docPartGallery w:val="Page Numbers (Bottom of Page)"/>
          <w:docPartUnique/>
        </w:docPartObj>
      </w:sdtPr>
      <w:sdtContent>
        <w:r w:rsidR="00F9302F" w:rsidRPr="00411026">
          <w:rPr>
            <w:rFonts w:asciiTheme="majorHAnsi" w:eastAsiaTheme="majorEastAsia" w:hAnsiTheme="majorHAnsi" w:cstheme="majorBidi"/>
            <w:noProof/>
            <w:color w:val="2E74B5" w:themeColor="accent1" w:themeShade="BF"/>
            <w:sz w:val="28"/>
            <w:szCs w:val="28"/>
            <w:lang w:eastAsia="cs-CZ"/>
          </w:rPr>
          <mc:AlternateContent>
            <mc:Choice Requires="wps">
              <w:drawing>
                <wp:anchor distT="0" distB="0" distL="114300" distR="114300" simplePos="0" relativeHeight="251659264" behindDoc="0" locked="0" layoutInCell="1" allowOverlap="1" wp14:anchorId="3B4C8036" wp14:editId="44E9AFA5">
                  <wp:simplePos x="0" y="0"/>
                  <wp:positionH relativeFrom="rightMargin">
                    <wp:align>center</wp:align>
                  </wp:positionH>
                  <wp:positionV relativeFrom="bottomMargin">
                    <wp:align>center</wp:align>
                  </wp:positionV>
                  <wp:extent cx="512445" cy="441325"/>
                  <wp:effectExtent l="0" t="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12D2314D" w14:textId="70AF78F2" w:rsidR="00A24680" w:rsidRDefault="0014124A">
                              <w:pPr>
                                <w:pStyle w:val="Zpat"/>
                                <w:pBdr>
                                  <w:top w:val="single" w:sz="12" w:space="1" w:color="A5A5A5" w:themeColor="accent3"/>
                                  <w:bottom w:val="single" w:sz="48" w:space="1" w:color="A5A5A5" w:themeColor="accent3"/>
                                </w:pBdr>
                                <w:jc w:val="center"/>
                                <w:rPr>
                                  <w:sz w:val="28"/>
                                  <w:szCs w:val="28"/>
                                </w:rPr>
                              </w:pPr>
                              <w:r>
                                <w:fldChar w:fldCharType="begin"/>
                              </w:r>
                              <w:r w:rsidR="00A24680">
                                <w:instrText>PAGE    \* MERGEFORMAT</w:instrText>
                              </w:r>
                              <w:r>
                                <w:fldChar w:fldCharType="separate"/>
                              </w:r>
                              <w:r w:rsidR="00F06BD0" w:rsidRPr="00F06BD0">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C80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" filled="f" stroked="f">
                  <v:textbox>
                    <w:txbxContent>
                      <w:p w14:paraId="12D2314D" w14:textId="70AF78F2" w:rsidR="00A24680" w:rsidRDefault="0014124A">
                        <w:pPr>
                          <w:pStyle w:val="Zpat"/>
                          <w:pBdr>
                            <w:top w:val="single" w:sz="12" w:space="1" w:color="A5A5A5" w:themeColor="accent3"/>
                            <w:bottom w:val="single" w:sz="48" w:space="1" w:color="A5A5A5" w:themeColor="accent3"/>
                          </w:pBdr>
                          <w:jc w:val="center"/>
                          <w:rPr>
                            <w:sz w:val="28"/>
                            <w:szCs w:val="28"/>
                          </w:rPr>
                        </w:pPr>
                        <w:r>
                          <w:fldChar w:fldCharType="begin"/>
                        </w:r>
                        <w:r w:rsidR="00A24680">
                          <w:instrText>PAGE    \* MERGEFORMAT</w:instrText>
                        </w:r>
                        <w:r>
                          <w:fldChar w:fldCharType="separate"/>
                        </w:r>
                        <w:r w:rsidR="00F06BD0" w:rsidRPr="00F06BD0">
                          <w:rPr>
                            <w:noProof/>
                            <w:sz w:val="28"/>
                            <w:szCs w:val="28"/>
                          </w:rPr>
                          <w:t>1</w:t>
                        </w:r>
                        <w:r>
                          <w:rPr>
                            <w:sz w:val="28"/>
                            <w:szCs w:val="28"/>
                          </w:rPr>
                          <w:fldChar w:fldCharType="end"/>
                        </w:r>
                      </w:p>
                    </w:txbxContent>
                  </v:textbox>
                  <w10:wrap anchorx="margin" anchory="margin"/>
                </v:shape>
              </w:pict>
            </mc:Fallback>
          </mc:AlternateContent>
        </w:r>
      </w:sdtContent>
    </w:sdt>
    <w:r w:rsidR="00CD6510">
      <w:rPr>
        <w:color w:val="2E74B5" w:themeColor="accent1" w:themeShade="BF"/>
      </w:rPr>
      <w:t>/</w:t>
    </w:r>
    <w:r w:rsidR="00F140C2">
      <w:rPr>
        <w:color w:val="2E74B5" w:themeColor="accent1" w:themeShade="BF"/>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BB28" w14:textId="77777777" w:rsidR="00EE3341" w:rsidRDefault="00EE3341" w:rsidP="00A90D26">
      <w:pPr>
        <w:spacing w:after="0" w:line="240" w:lineRule="auto"/>
      </w:pPr>
      <w:r>
        <w:separator/>
      </w:r>
    </w:p>
  </w:footnote>
  <w:footnote w:type="continuationSeparator" w:id="0">
    <w:p w14:paraId="348ECB0C" w14:textId="77777777" w:rsidR="00EE3341" w:rsidRDefault="00EE3341" w:rsidP="00A9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5554" w14:textId="77777777" w:rsidR="00A90D26" w:rsidRDefault="00A90D26">
    <w:pPr>
      <w:pStyle w:val="Zhlav"/>
    </w:pPr>
    <w:r>
      <w:rPr>
        <w:noProof/>
        <w:lang w:eastAsia="cs-CZ"/>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9DA" w14:textId="77777777" w:rsidR="00141D98" w:rsidRDefault="00496A71">
    <w:pPr>
      <w:pStyle w:val="Zhlav"/>
    </w:pPr>
    <w:r>
      <w:rPr>
        <w:noProof/>
        <w:lang w:eastAsia="cs-CZ"/>
      </w:rPr>
      <w:drawing>
        <wp:inline distT="0" distB="0" distL="0" distR="0" wp14:anchorId="00DF6CF7" wp14:editId="1663EEF0">
          <wp:extent cx="5137200" cy="964800"/>
          <wp:effectExtent l="0" t="0" r="6350" b="6985"/>
          <wp:docPr id="8" name="Obrázek 8" descr="https://pedf.cuni.cz/PEDF-1-version1-a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f.cuni.cz/PEDF-1-version1-afo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200" cy="964800"/>
                  </a:xfrm>
                  <a:prstGeom prst="rect">
                    <a:avLst/>
                  </a:prstGeom>
                  <a:noFill/>
                  <a:ln>
                    <a:noFill/>
                  </a:ln>
                </pic:spPr>
              </pic:pic>
            </a:graphicData>
          </a:graphic>
        </wp:inline>
      </w:drawing>
    </w:r>
  </w:p>
  <w:p w14:paraId="46EC23C6" w14:textId="77777777" w:rsidR="00141D98" w:rsidRDefault="00141D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87E6"/>
      </v:shape>
    </w:pict>
  </w:numPicBullet>
  <w:abstractNum w:abstractNumId="0" w15:restartNumberingAfterBreak="0">
    <w:nsid w:val="00EA4923"/>
    <w:multiLevelType w:val="hybridMultilevel"/>
    <w:tmpl w:val="F0DA69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77EDD"/>
    <w:multiLevelType w:val="hybridMultilevel"/>
    <w:tmpl w:val="64CC52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857DDF"/>
    <w:multiLevelType w:val="hybridMultilevel"/>
    <w:tmpl w:val="5C0CC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8576A"/>
    <w:multiLevelType w:val="hybridMultilevel"/>
    <w:tmpl w:val="7EB8E57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8C4F91"/>
    <w:multiLevelType w:val="hybridMultilevel"/>
    <w:tmpl w:val="566CF6A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4602A4"/>
    <w:multiLevelType w:val="multilevel"/>
    <w:tmpl w:val="BF6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95BE8"/>
    <w:multiLevelType w:val="hybridMultilevel"/>
    <w:tmpl w:val="4850A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C3041F"/>
    <w:multiLevelType w:val="hybridMultilevel"/>
    <w:tmpl w:val="386ACBB2"/>
    <w:lvl w:ilvl="0" w:tplc="C67C25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0F389D"/>
    <w:multiLevelType w:val="hybridMultilevel"/>
    <w:tmpl w:val="53683A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8D60BB"/>
    <w:multiLevelType w:val="hybridMultilevel"/>
    <w:tmpl w:val="7FD80E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3500B2"/>
    <w:multiLevelType w:val="hybridMultilevel"/>
    <w:tmpl w:val="920AF720"/>
    <w:lvl w:ilvl="0" w:tplc="0405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4F5EB4"/>
    <w:multiLevelType w:val="multilevel"/>
    <w:tmpl w:val="BF68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3459E"/>
    <w:multiLevelType w:val="hybridMultilevel"/>
    <w:tmpl w:val="AE6C1224"/>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FF04BC"/>
    <w:multiLevelType w:val="hybridMultilevel"/>
    <w:tmpl w:val="B93013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84273E"/>
    <w:multiLevelType w:val="hybridMultilevel"/>
    <w:tmpl w:val="5060C8C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AB5C0A"/>
    <w:multiLevelType w:val="hybridMultilevel"/>
    <w:tmpl w:val="8C16BB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5135FF"/>
    <w:multiLevelType w:val="hybridMultilevel"/>
    <w:tmpl w:val="86FA9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5D02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C321D"/>
    <w:multiLevelType w:val="hybridMultilevel"/>
    <w:tmpl w:val="7D26A8F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81171D"/>
    <w:multiLevelType w:val="hybridMultilevel"/>
    <w:tmpl w:val="04E0438E"/>
    <w:lvl w:ilvl="0" w:tplc="13D67D08">
      <w:start w:val="1"/>
      <w:numFmt w:val="upperRoman"/>
      <w:lvlText w:val="%1."/>
      <w:lvlJc w:val="right"/>
      <w:pPr>
        <w:ind w:left="72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204CF1"/>
    <w:multiLevelType w:val="hybridMultilevel"/>
    <w:tmpl w:val="1C2E9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4F23E5"/>
    <w:multiLevelType w:val="hybridMultilevel"/>
    <w:tmpl w:val="83304E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E47D26"/>
    <w:multiLevelType w:val="hybridMultilevel"/>
    <w:tmpl w:val="D4B4A9C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E935AF"/>
    <w:multiLevelType w:val="hybridMultilevel"/>
    <w:tmpl w:val="770EC9CA"/>
    <w:lvl w:ilvl="0" w:tplc="0405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8E1C4F"/>
    <w:multiLevelType w:val="hybridMultilevel"/>
    <w:tmpl w:val="201EA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CD4957"/>
    <w:multiLevelType w:val="hybridMultilevel"/>
    <w:tmpl w:val="973C50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7F720C"/>
    <w:multiLevelType w:val="hybridMultilevel"/>
    <w:tmpl w:val="F63609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D754CB"/>
    <w:multiLevelType w:val="hybridMultilevel"/>
    <w:tmpl w:val="BD701682"/>
    <w:lvl w:ilvl="0" w:tplc="230AAE00">
      <w:start w:val="4"/>
      <w:numFmt w:val="bullet"/>
      <w:lvlText w:val="-"/>
      <w:lvlJc w:val="left"/>
      <w:pPr>
        <w:ind w:left="720" w:hanging="360"/>
      </w:pPr>
      <w:rPr>
        <w:rFonts w:ascii="Georgia" w:eastAsiaTheme="minorHAnsi" w:hAnsi="Georgia" w:cstheme="min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551AFF"/>
    <w:multiLevelType w:val="hybridMultilevel"/>
    <w:tmpl w:val="9AA8BD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3E70D0"/>
    <w:multiLevelType w:val="hybridMultilevel"/>
    <w:tmpl w:val="699C1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3440DF"/>
    <w:multiLevelType w:val="hybridMultilevel"/>
    <w:tmpl w:val="D458F1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8D2C71"/>
    <w:multiLevelType w:val="hybridMultilevel"/>
    <w:tmpl w:val="544A33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CA3A89"/>
    <w:multiLevelType w:val="hybridMultilevel"/>
    <w:tmpl w:val="D6F4F6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E6647"/>
    <w:multiLevelType w:val="hybridMultilevel"/>
    <w:tmpl w:val="069AC5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895188"/>
    <w:multiLevelType w:val="hybridMultilevel"/>
    <w:tmpl w:val="21B21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8401CA"/>
    <w:multiLevelType w:val="hybridMultilevel"/>
    <w:tmpl w:val="A56473B8"/>
    <w:lvl w:ilvl="0" w:tplc="17927D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310BD7"/>
    <w:multiLevelType w:val="multilevel"/>
    <w:tmpl w:val="C4E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4011A"/>
    <w:multiLevelType w:val="hybridMultilevel"/>
    <w:tmpl w:val="BC8832C0"/>
    <w:lvl w:ilvl="0" w:tplc="13D67D08">
      <w:start w:val="1"/>
      <w:numFmt w:val="upperRoman"/>
      <w:lvlText w:val="%1."/>
      <w:lvlJc w:val="right"/>
      <w:pPr>
        <w:ind w:left="36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FF0620"/>
    <w:multiLevelType w:val="hybridMultilevel"/>
    <w:tmpl w:val="536CAB8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24332FC"/>
    <w:multiLevelType w:val="hybridMultilevel"/>
    <w:tmpl w:val="096CC9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A991489"/>
    <w:multiLevelType w:val="hybridMultilevel"/>
    <w:tmpl w:val="581EDCA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3A0551"/>
    <w:multiLevelType w:val="hybridMultilevel"/>
    <w:tmpl w:val="30022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4B1144"/>
    <w:multiLevelType w:val="multilevel"/>
    <w:tmpl w:val="366E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773404">
    <w:abstractNumId w:val="24"/>
  </w:num>
  <w:num w:numId="2" w16cid:durableId="1080713802">
    <w:abstractNumId w:val="12"/>
  </w:num>
  <w:num w:numId="3" w16cid:durableId="2018068419">
    <w:abstractNumId w:val="22"/>
  </w:num>
  <w:num w:numId="4" w16cid:durableId="2143115268">
    <w:abstractNumId w:val="31"/>
  </w:num>
  <w:num w:numId="5" w16cid:durableId="133644482">
    <w:abstractNumId w:val="30"/>
  </w:num>
  <w:num w:numId="6" w16cid:durableId="671881408">
    <w:abstractNumId w:val="25"/>
  </w:num>
  <w:num w:numId="7" w16cid:durableId="236281921">
    <w:abstractNumId w:val="26"/>
  </w:num>
  <w:num w:numId="8" w16cid:durableId="411660517">
    <w:abstractNumId w:val="39"/>
  </w:num>
  <w:num w:numId="9" w16cid:durableId="652099093">
    <w:abstractNumId w:val="4"/>
  </w:num>
  <w:num w:numId="10" w16cid:durableId="1478649824">
    <w:abstractNumId w:val="18"/>
  </w:num>
  <w:num w:numId="11" w16cid:durableId="63259718">
    <w:abstractNumId w:val="9"/>
  </w:num>
  <w:num w:numId="12" w16cid:durableId="712583137">
    <w:abstractNumId w:val="8"/>
  </w:num>
  <w:num w:numId="13" w16cid:durableId="568539324">
    <w:abstractNumId w:val="37"/>
  </w:num>
  <w:num w:numId="14" w16cid:durableId="628319302">
    <w:abstractNumId w:val="33"/>
  </w:num>
  <w:num w:numId="15" w16cid:durableId="910391227">
    <w:abstractNumId w:val="0"/>
  </w:num>
  <w:num w:numId="16" w16cid:durableId="1265500639">
    <w:abstractNumId w:val="42"/>
  </w:num>
  <w:num w:numId="17" w16cid:durableId="846285935">
    <w:abstractNumId w:val="36"/>
  </w:num>
  <w:num w:numId="18" w16cid:durableId="1660845478">
    <w:abstractNumId w:val="40"/>
  </w:num>
  <w:num w:numId="19" w16cid:durableId="223376198">
    <w:abstractNumId w:val="1"/>
  </w:num>
  <w:num w:numId="20" w16cid:durableId="852644079">
    <w:abstractNumId w:val="32"/>
  </w:num>
  <w:num w:numId="21" w16cid:durableId="2094544346">
    <w:abstractNumId w:val="21"/>
  </w:num>
  <w:num w:numId="22" w16cid:durableId="1424063072">
    <w:abstractNumId w:val="3"/>
  </w:num>
  <w:num w:numId="23" w16cid:durableId="36862086">
    <w:abstractNumId w:val="15"/>
  </w:num>
  <w:num w:numId="24" w16cid:durableId="16732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7123860">
    <w:abstractNumId w:val="13"/>
  </w:num>
  <w:num w:numId="26" w16cid:durableId="47386125">
    <w:abstractNumId w:val="27"/>
  </w:num>
  <w:num w:numId="27" w16cid:durableId="394470182">
    <w:abstractNumId w:val="14"/>
  </w:num>
  <w:num w:numId="28" w16cid:durableId="262610988">
    <w:abstractNumId w:val="28"/>
  </w:num>
  <w:num w:numId="29" w16cid:durableId="706301243">
    <w:abstractNumId w:val="19"/>
  </w:num>
  <w:num w:numId="30" w16cid:durableId="2094858808">
    <w:abstractNumId w:val="11"/>
  </w:num>
  <w:num w:numId="31" w16cid:durableId="1963921417">
    <w:abstractNumId w:val="23"/>
  </w:num>
  <w:num w:numId="32" w16cid:durableId="461194753">
    <w:abstractNumId w:val="16"/>
  </w:num>
  <w:num w:numId="33" w16cid:durableId="1869681315">
    <w:abstractNumId w:val="20"/>
  </w:num>
  <w:num w:numId="34" w16cid:durableId="315183384">
    <w:abstractNumId w:val="34"/>
  </w:num>
  <w:num w:numId="35" w16cid:durableId="646709478">
    <w:abstractNumId w:val="41"/>
  </w:num>
  <w:num w:numId="36" w16cid:durableId="1068763952">
    <w:abstractNumId w:val="10"/>
  </w:num>
  <w:num w:numId="37" w16cid:durableId="1971202293">
    <w:abstractNumId w:val="41"/>
  </w:num>
  <w:num w:numId="38" w16cid:durableId="951131495">
    <w:abstractNumId w:val="6"/>
  </w:num>
  <w:num w:numId="39" w16cid:durableId="23410485">
    <w:abstractNumId w:val="5"/>
  </w:num>
  <w:num w:numId="40" w16cid:durableId="960502733">
    <w:abstractNumId w:val="7"/>
  </w:num>
  <w:num w:numId="41" w16cid:durableId="234632839">
    <w:abstractNumId w:val="38"/>
  </w:num>
  <w:num w:numId="42" w16cid:durableId="761873433">
    <w:abstractNumId w:val="2"/>
  </w:num>
  <w:num w:numId="43" w16cid:durableId="1446148822">
    <w:abstractNumId w:val="29"/>
  </w:num>
  <w:num w:numId="44" w16cid:durableId="722289861">
    <w:abstractNumId w:val="30"/>
  </w:num>
  <w:num w:numId="45" w16cid:durableId="1013266090">
    <w:abstractNumId w:val="25"/>
  </w:num>
  <w:num w:numId="46" w16cid:durableId="1494026526">
    <w:abstractNumId w:val="31"/>
  </w:num>
  <w:num w:numId="47" w16cid:durableId="1795324960">
    <w:abstractNumId w:val="35"/>
  </w:num>
  <w:num w:numId="48" w16cid:durableId="152140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E7"/>
    <w:rsid w:val="00004101"/>
    <w:rsid w:val="000056D4"/>
    <w:rsid w:val="00014519"/>
    <w:rsid w:val="000176A2"/>
    <w:rsid w:val="000204CA"/>
    <w:rsid w:val="0002347D"/>
    <w:rsid w:val="000309AF"/>
    <w:rsid w:val="00040097"/>
    <w:rsid w:val="0004246A"/>
    <w:rsid w:val="00047DAC"/>
    <w:rsid w:val="00055C9C"/>
    <w:rsid w:val="00057D6F"/>
    <w:rsid w:val="000702A8"/>
    <w:rsid w:val="00085E22"/>
    <w:rsid w:val="00097A32"/>
    <w:rsid w:val="000D4625"/>
    <w:rsid w:val="000F7FCD"/>
    <w:rsid w:val="00111456"/>
    <w:rsid w:val="00113DD8"/>
    <w:rsid w:val="00114C45"/>
    <w:rsid w:val="00120504"/>
    <w:rsid w:val="001320E3"/>
    <w:rsid w:val="00133BDF"/>
    <w:rsid w:val="0014124A"/>
    <w:rsid w:val="00141B6F"/>
    <w:rsid w:val="00141D98"/>
    <w:rsid w:val="00156B56"/>
    <w:rsid w:val="0015784C"/>
    <w:rsid w:val="001718AC"/>
    <w:rsid w:val="001D39A9"/>
    <w:rsid w:val="001D5CF0"/>
    <w:rsid w:val="001D602C"/>
    <w:rsid w:val="001D6F84"/>
    <w:rsid w:val="001E1F94"/>
    <w:rsid w:val="001E51E4"/>
    <w:rsid w:val="001F4546"/>
    <w:rsid w:val="00207CAB"/>
    <w:rsid w:val="00211C29"/>
    <w:rsid w:val="002249E9"/>
    <w:rsid w:val="00231729"/>
    <w:rsid w:val="00232C4C"/>
    <w:rsid w:val="0024124D"/>
    <w:rsid w:val="00244EC7"/>
    <w:rsid w:val="00246130"/>
    <w:rsid w:val="0025552C"/>
    <w:rsid w:val="0026080E"/>
    <w:rsid w:val="002665BD"/>
    <w:rsid w:val="00270A4F"/>
    <w:rsid w:val="00272836"/>
    <w:rsid w:val="00276AFC"/>
    <w:rsid w:val="002774DC"/>
    <w:rsid w:val="0029770A"/>
    <w:rsid w:val="002A2980"/>
    <w:rsid w:val="002A75F4"/>
    <w:rsid w:val="002B5744"/>
    <w:rsid w:val="002C2371"/>
    <w:rsid w:val="002D2DB8"/>
    <w:rsid w:val="002E04C0"/>
    <w:rsid w:val="002E301B"/>
    <w:rsid w:val="002E4722"/>
    <w:rsid w:val="002E5467"/>
    <w:rsid w:val="002F0E7E"/>
    <w:rsid w:val="002F26D9"/>
    <w:rsid w:val="002F5CB6"/>
    <w:rsid w:val="002F60F5"/>
    <w:rsid w:val="002F6A11"/>
    <w:rsid w:val="00312BE6"/>
    <w:rsid w:val="003223B8"/>
    <w:rsid w:val="0032366E"/>
    <w:rsid w:val="00323846"/>
    <w:rsid w:val="00331F9A"/>
    <w:rsid w:val="003402B0"/>
    <w:rsid w:val="00366133"/>
    <w:rsid w:val="00373487"/>
    <w:rsid w:val="0039087E"/>
    <w:rsid w:val="003B0FEB"/>
    <w:rsid w:val="003B10D1"/>
    <w:rsid w:val="003C2BD0"/>
    <w:rsid w:val="003C41CF"/>
    <w:rsid w:val="003D0D47"/>
    <w:rsid w:val="003E0312"/>
    <w:rsid w:val="003F1AAD"/>
    <w:rsid w:val="003F3165"/>
    <w:rsid w:val="003F338B"/>
    <w:rsid w:val="003F38F5"/>
    <w:rsid w:val="003F6EDE"/>
    <w:rsid w:val="00400C48"/>
    <w:rsid w:val="00411026"/>
    <w:rsid w:val="00421C1A"/>
    <w:rsid w:val="004320CE"/>
    <w:rsid w:val="00436E81"/>
    <w:rsid w:val="004371AA"/>
    <w:rsid w:val="00437209"/>
    <w:rsid w:val="0047145A"/>
    <w:rsid w:val="00472069"/>
    <w:rsid w:val="00477914"/>
    <w:rsid w:val="00487BFF"/>
    <w:rsid w:val="00492F5A"/>
    <w:rsid w:val="00496A71"/>
    <w:rsid w:val="004A4745"/>
    <w:rsid w:val="004B089D"/>
    <w:rsid w:val="004B35F9"/>
    <w:rsid w:val="004B5E8C"/>
    <w:rsid w:val="004C79DC"/>
    <w:rsid w:val="004F1BC6"/>
    <w:rsid w:val="004F1CEE"/>
    <w:rsid w:val="004F2246"/>
    <w:rsid w:val="005005C5"/>
    <w:rsid w:val="005010CF"/>
    <w:rsid w:val="0051008F"/>
    <w:rsid w:val="005147D5"/>
    <w:rsid w:val="0052248E"/>
    <w:rsid w:val="00522D13"/>
    <w:rsid w:val="00527580"/>
    <w:rsid w:val="00530E80"/>
    <w:rsid w:val="0053221E"/>
    <w:rsid w:val="005346E8"/>
    <w:rsid w:val="00534DA0"/>
    <w:rsid w:val="00553954"/>
    <w:rsid w:val="00562E91"/>
    <w:rsid w:val="00567350"/>
    <w:rsid w:val="0057003F"/>
    <w:rsid w:val="005B0313"/>
    <w:rsid w:val="005B50F2"/>
    <w:rsid w:val="005C6441"/>
    <w:rsid w:val="005C71E9"/>
    <w:rsid w:val="005D0A78"/>
    <w:rsid w:val="005D5654"/>
    <w:rsid w:val="005E7F1F"/>
    <w:rsid w:val="005F06B7"/>
    <w:rsid w:val="005F637F"/>
    <w:rsid w:val="00624E63"/>
    <w:rsid w:val="006302DC"/>
    <w:rsid w:val="006365A7"/>
    <w:rsid w:val="00650404"/>
    <w:rsid w:val="00654834"/>
    <w:rsid w:val="00672886"/>
    <w:rsid w:val="00676A06"/>
    <w:rsid w:val="006802F0"/>
    <w:rsid w:val="00682C2F"/>
    <w:rsid w:val="006841A4"/>
    <w:rsid w:val="006A7F62"/>
    <w:rsid w:val="006B0AE5"/>
    <w:rsid w:val="006C36B6"/>
    <w:rsid w:val="006C4CC3"/>
    <w:rsid w:val="006C750D"/>
    <w:rsid w:val="006C77F5"/>
    <w:rsid w:val="006D3E18"/>
    <w:rsid w:val="006D6AE5"/>
    <w:rsid w:val="006D7B3A"/>
    <w:rsid w:val="006E5C11"/>
    <w:rsid w:val="006E7B24"/>
    <w:rsid w:val="006F11BD"/>
    <w:rsid w:val="006F7828"/>
    <w:rsid w:val="00701ADE"/>
    <w:rsid w:val="00722995"/>
    <w:rsid w:val="007300F2"/>
    <w:rsid w:val="00732295"/>
    <w:rsid w:val="0074163F"/>
    <w:rsid w:val="00745A8C"/>
    <w:rsid w:val="00751428"/>
    <w:rsid w:val="00764423"/>
    <w:rsid w:val="007727DE"/>
    <w:rsid w:val="00782B4F"/>
    <w:rsid w:val="00791831"/>
    <w:rsid w:val="007A3911"/>
    <w:rsid w:val="007B69CD"/>
    <w:rsid w:val="007C34A5"/>
    <w:rsid w:val="007D0136"/>
    <w:rsid w:val="007D0788"/>
    <w:rsid w:val="007D794C"/>
    <w:rsid w:val="007E306E"/>
    <w:rsid w:val="007E55FA"/>
    <w:rsid w:val="007E57C8"/>
    <w:rsid w:val="007F3F85"/>
    <w:rsid w:val="00800819"/>
    <w:rsid w:val="00802ECE"/>
    <w:rsid w:val="00806FE6"/>
    <w:rsid w:val="00810F59"/>
    <w:rsid w:val="008148B5"/>
    <w:rsid w:val="008201E4"/>
    <w:rsid w:val="00821DA9"/>
    <w:rsid w:val="008245AD"/>
    <w:rsid w:val="00831A3B"/>
    <w:rsid w:val="00834E08"/>
    <w:rsid w:val="0083786B"/>
    <w:rsid w:val="0084009C"/>
    <w:rsid w:val="008458DA"/>
    <w:rsid w:val="00856B1B"/>
    <w:rsid w:val="008607C0"/>
    <w:rsid w:val="00890C80"/>
    <w:rsid w:val="00894436"/>
    <w:rsid w:val="008A6E9F"/>
    <w:rsid w:val="008B20F7"/>
    <w:rsid w:val="008B418D"/>
    <w:rsid w:val="008D34B5"/>
    <w:rsid w:val="008D6557"/>
    <w:rsid w:val="008E145B"/>
    <w:rsid w:val="008E7EBE"/>
    <w:rsid w:val="008F38BA"/>
    <w:rsid w:val="00900ED2"/>
    <w:rsid w:val="00901BC4"/>
    <w:rsid w:val="00902A19"/>
    <w:rsid w:val="00903029"/>
    <w:rsid w:val="00903486"/>
    <w:rsid w:val="0091163F"/>
    <w:rsid w:val="0091237C"/>
    <w:rsid w:val="009144DC"/>
    <w:rsid w:val="00923EAB"/>
    <w:rsid w:val="00946213"/>
    <w:rsid w:val="009515A7"/>
    <w:rsid w:val="0096020F"/>
    <w:rsid w:val="009653DD"/>
    <w:rsid w:val="009668FE"/>
    <w:rsid w:val="00981512"/>
    <w:rsid w:val="009849E2"/>
    <w:rsid w:val="00986151"/>
    <w:rsid w:val="009D7A01"/>
    <w:rsid w:val="009E2275"/>
    <w:rsid w:val="009E3050"/>
    <w:rsid w:val="009F33E1"/>
    <w:rsid w:val="00A03970"/>
    <w:rsid w:val="00A0567C"/>
    <w:rsid w:val="00A07A94"/>
    <w:rsid w:val="00A21014"/>
    <w:rsid w:val="00A24680"/>
    <w:rsid w:val="00A25412"/>
    <w:rsid w:val="00A375B1"/>
    <w:rsid w:val="00A51765"/>
    <w:rsid w:val="00A5402C"/>
    <w:rsid w:val="00A55CF7"/>
    <w:rsid w:val="00A639FB"/>
    <w:rsid w:val="00A653F9"/>
    <w:rsid w:val="00A7039C"/>
    <w:rsid w:val="00A7628A"/>
    <w:rsid w:val="00A90D26"/>
    <w:rsid w:val="00A94F4E"/>
    <w:rsid w:val="00A9715C"/>
    <w:rsid w:val="00AA1D00"/>
    <w:rsid w:val="00AA2066"/>
    <w:rsid w:val="00AD178B"/>
    <w:rsid w:val="00AE49B8"/>
    <w:rsid w:val="00AF2F86"/>
    <w:rsid w:val="00AF532D"/>
    <w:rsid w:val="00AF5662"/>
    <w:rsid w:val="00B16863"/>
    <w:rsid w:val="00B352EB"/>
    <w:rsid w:val="00B365DB"/>
    <w:rsid w:val="00B366F0"/>
    <w:rsid w:val="00B36CFF"/>
    <w:rsid w:val="00B40702"/>
    <w:rsid w:val="00B420D6"/>
    <w:rsid w:val="00B4297F"/>
    <w:rsid w:val="00B600DE"/>
    <w:rsid w:val="00B63C2C"/>
    <w:rsid w:val="00B74042"/>
    <w:rsid w:val="00B769CB"/>
    <w:rsid w:val="00B77379"/>
    <w:rsid w:val="00B851AA"/>
    <w:rsid w:val="00B93AB1"/>
    <w:rsid w:val="00B96FBF"/>
    <w:rsid w:val="00BC0CF8"/>
    <w:rsid w:val="00BC1923"/>
    <w:rsid w:val="00BD045C"/>
    <w:rsid w:val="00BD3502"/>
    <w:rsid w:val="00BD5A8C"/>
    <w:rsid w:val="00BD609C"/>
    <w:rsid w:val="00BD660B"/>
    <w:rsid w:val="00BE68A3"/>
    <w:rsid w:val="00BF316C"/>
    <w:rsid w:val="00BF3B9F"/>
    <w:rsid w:val="00C24F27"/>
    <w:rsid w:val="00C26F62"/>
    <w:rsid w:val="00C335A6"/>
    <w:rsid w:val="00C34D1A"/>
    <w:rsid w:val="00C4109B"/>
    <w:rsid w:val="00C52B4A"/>
    <w:rsid w:val="00C6102D"/>
    <w:rsid w:val="00C6234A"/>
    <w:rsid w:val="00C62A92"/>
    <w:rsid w:val="00CA7327"/>
    <w:rsid w:val="00CB36A4"/>
    <w:rsid w:val="00CB4261"/>
    <w:rsid w:val="00CD2990"/>
    <w:rsid w:val="00CD6510"/>
    <w:rsid w:val="00CD722C"/>
    <w:rsid w:val="00D0194D"/>
    <w:rsid w:val="00D14803"/>
    <w:rsid w:val="00D40107"/>
    <w:rsid w:val="00D40166"/>
    <w:rsid w:val="00D420D5"/>
    <w:rsid w:val="00D52307"/>
    <w:rsid w:val="00D52A83"/>
    <w:rsid w:val="00D7509A"/>
    <w:rsid w:val="00D8305E"/>
    <w:rsid w:val="00DA0282"/>
    <w:rsid w:val="00DA51BB"/>
    <w:rsid w:val="00DA7533"/>
    <w:rsid w:val="00DB6862"/>
    <w:rsid w:val="00DB7A2D"/>
    <w:rsid w:val="00DD2004"/>
    <w:rsid w:val="00DD44F0"/>
    <w:rsid w:val="00DE1057"/>
    <w:rsid w:val="00DE1554"/>
    <w:rsid w:val="00DF2517"/>
    <w:rsid w:val="00E4754A"/>
    <w:rsid w:val="00E75C09"/>
    <w:rsid w:val="00E803A0"/>
    <w:rsid w:val="00E82BC5"/>
    <w:rsid w:val="00EC09E1"/>
    <w:rsid w:val="00EC1296"/>
    <w:rsid w:val="00EC13C6"/>
    <w:rsid w:val="00EE18B0"/>
    <w:rsid w:val="00EE3341"/>
    <w:rsid w:val="00EE5680"/>
    <w:rsid w:val="00EE72F4"/>
    <w:rsid w:val="00EF06F4"/>
    <w:rsid w:val="00EF4BF3"/>
    <w:rsid w:val="00F04485"/>
    <w:rsid w:val="00F06299"/>
    <w:rsid w:val="00F06BD0"/>
    <w:rsid w:val="00F11F6D"/>
    <w:rsid w:val="00F140C2"/>
    <w:rsid w:val="00F23638"/>
    <w:rsid w:val="00F35C8C"/>
    <w:rsid w:val="00F4785F"/>
    <w:rsid w:val="00F611BE"/>
    <w:rsid w:val="00F659D9"/>
    <w:rsid w:val="00F87BD6"/>
    <w:rsid w:val="00F91E21"/>
    <w:rsid w:val="00F9302F"/>
    <w:rsid w:val="00FA20E7"/>
    <w:rsid w:val="00FB556D"/>
    <w:rsid w:val="00FD10C9"/>
    <w:rsid w:val="00FD2868"/>
    <w:rsid w:val="00FD35D1"/>
    <w:rsid w:val="00FE082E"/>
    <w:rsid w:val="00FE7C2B"/>
    <w:rsid w:val="00FF41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3A87"/>
  <w15:docId w15:val="{3779EC3F-4F47-48B6-B5E1-64FD20E4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436"/>
  </w:style>
  <w:style w:type="paragraph" w:styleId="Nadpis1">
    <w:name w:val="heading 1"/>
    <w:basedOn w:val="Normln"/>
    <w:next w:val="Normln"/>
    <w:link w:val="Nadpis1Char"/>
    <w:uiPriority w:val="9"/>
    <w:qFormat/>
    <w:rsid w:val="00630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C7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D5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02A8"/>
    <w:pPr>
      <w:ind w:left="720"/>
      <w:contextualSpacing/>
    </w:pPr>
  </w:style>
  <w:style w:type="paragraph" w:styleId="Textbubliny">
    <w:name w:val="Balloon Text"/>
    <w:basedOn w:val="Normln"/>
    <w:link w:val="TextbublinyChar"/>
    <w:uiPriority w:val="99"/>
    <w:semiHidden/>
    <w:unhideWhenUsed/>
    <w:rsid w:val="009E30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050"/>
    <w:rPr>
      <w:rFonts w:ascii="Tahoma" w:hAnsi="Tahoma" w:cs="Tahoma"/>
      <w:sz w:val="16"/>
      <w:szCs w:val="16"/>
    </w:rPr>
  </w:style>
  <w:style w:type="character" w:styleId="Hypertextovodkaz">
    <w:name w:val="Hyperlink"/>
    <w:basedOn w:val="Standardnpsmoodstavce"/>
    <w:uiPriority w:val="99"/>
    <w:unhideWhenUsed/>
    <w:rsid w:val="00FD10C9"/>
    <w:rPr>
      <w:color w:val="0563C1" w:themeColor="hyperlink"/>
      <w:u w:val="single"/>
    </w:rPr>
  </w:style>
  <w:style w:type="paragraph" w:styleId="Zhlav">
    <w:name w:val="header"/>
    <w:basedOn w:val="Normln"/>
    <w:link w:val="ZhlavChar"/>
    <w:uiPriority w:val="99"/>
    <w:unhideWhenUsed/>
    <w:rsid w:val="00A90D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D26"/>
  </w:style>
  <w:style w:type="paragraph" w:styleId="Zpat">
    <w:name w:val="footer"/>
    <w:basedOn w:val="Normln"/>
    <w:link w:val="ZpatChar"/>
    <w:uiPriority w:val="99"/>
    <w:unhideWhenUsed/>
    <w:rsid w:val="00A90D2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D26"/>
  </w:style>
  <w:style w:type="paragraph" w:styleId="Normlnweb">
    <w:name w:val="Normal (Web)"/>
    <w:basedOn w:val="Normln"/>
    <w:uiPriority w:val="99"/>
    <w:unhideWhenUsed/>
    <w:rsid w:val="00A246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24680"/>
    <w:rPr>
      <w:b/>
      <w:bCs/>
    </w:rPr>
  </w:style>
  <w:style w:type="character" w:styleId="Zdraznn">
    <w:name w:val="Emphasis"/>
    <w:basedOn w:val="Standardnpsmoodstavce"/>
    <w:uiPriority w:val="20"/>
    <w:qFormat/>
    <w:rsid w:val="00A24680"/>
    <w:rPr>
      <w:i/>
      <w:iCs/>
    </w:rPr>
  </w:style>
  <w:style w:type="character" w:styleId="Sledovanodkaz">
    <w:name w:val="FollowedHyperlink"/>
    <w:basedOn w:val="Standardnpsmoodstavce"/>
    <w:uiPriority w:val="99"/>
    <w:semiHidden/>
    <w:unhideWhenUsed/>
    <w:rsid w:val="00A24680"/>
    <w:rPr>
      <w:color w:val="954F72" w:themeColor="followedHyperlink"/>
      <w:u w:val="single"/>
    </w:rPr>
  </w:style>
  <w:style w:type="character" w:styleId="KdHTML">
    <w:name w:val="HTML Code"/>
    <w:basedOn w:val="Standardnpsmoodstavce"/>
    <w:uiPriority w:val="99"/>
    <w:semiHidden/>
    <w:unhideWhenUsed/>
    <w:rsid w:val="006302DC"/>
    <w:rPr>
      <w:rFonts w:ascii="Courier New" w:eastAsia="Times New Roman" w:hAnsi="Courier New" w:cs="Courier New"/>
      <w:sz w:val="20"/>
      <w:szCs w:val="20"/>
    </w:rPr>
  </w:style>
  <w:style w:type="character" w:customStyle="1" w:styleId="Nadpis1Char">
    <w:name w:val="Nadpis 1 Char"/>
    <w:basedOn w:val="Standardnpsmoodstavce"/>
    <w:link w:val="Nadpis1"/>
    <w:uiPriority w:val="9"/>
    <w:rsid w:val="006302DC"/>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6302DC"/>
    <w:pPr>
      <w:outlineLvl w:val="9"/>
    </w:pPr>
    <w:rPr>
      <w:lang w:eastAsia="cs-CZ"/>
    </w:rPr>
  </w:style>
  <w:style w:type="character" w:customStyle="1" w:styleId="Nevyeenzmnka1">
    <w:name w:val="Nevyřešená zmínka1"/>
    <w:basedOn w:val="Standardnpsmoodstavce"/>
    <w:uiPriority w:val="99"/>
    <w:semiHidden/>
    <w:unhideWhenUsed/>
    <w:rsid w:val="00682C2F"/>
    <w:rPr>
      <w:color w:val="605E5C"/>
      <w:shd w:val="clear" w:color="auto" w:fill="E1DFDD"/>
    </w:rPr>
  </w:style>
  <w:style w:type="character" w:customStyle="1" w:styleId="Nevyeenzmnka2">
    <w:name w:val="Nevyřešená zmínka2"/>
    <w:basedOn w:val="Standardnpsmoodstavce"/>
    <w:uiPriority w:val="99"/>
    <w:semiHidden/>
    <w:unhideWhenUsed/>
    <w:rsid w:val="00F4785F"/>
    <w:rPr>
      <w:color w:val="605E5C"/>
      <w:shd w:val="clear" w:color="auto" w:fill="E1DFDD"/>
    </w:rPr>
  </w:style>
  <w:style w:type="paragraph" w:styleId="Textpoznpodarou">
    <w:name w:val="footnote text"/>
    <w:basedOn w:val="Normln"/>
    <w:link w:val="TextpoznpodarouChar"/>
    <w:uiPriority w:val="99"/>
    <w:semiHidden/>
    <w:unhideWhenUsed/>
    <w:rsid w:val="009E22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2275"/>
    <w:rPr>
      <w:sz w:val="20"/>
      <w:szCs w:val="20"/>
    </w:rPr>
  </w:style>
  <w:style w:type="character" w:styleId="Znakapoznpodarou">
    <w:name w:val="footnote reference"/>
    <w:basedOn w:val="Standardnpsmoodstavce"/>
    <w:uiPriority w:val="99"/>
    <w:semiHidden/>
    <w:unhideWhenUsed/>
    <w:rsid w:val="009E2275"/>
    <w:rPr>
      <w:vertAlign w:val="superscript"/>
    </w:rPr>
  </w:style>
  <w:style w:type="character" w:customStyle="1" w:styleId="Nadpis2Char">
    <w:name w:val="Nadpis 2 Char"/>
    <w:basedOn w:val="Standardnpsmoodstavce"/>
    <w:link w:val="Nadpis2"/>
    <w:uiPriority w:val="9"/>
    <w:rsid w:val="004C79DC"/>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8B418D"/>
    <w:pPr>
      <w:spacing w:after="100"/>
      <w:ind w:left="220"/>
    </w:pPr>
  </w:style>
  <w:style w:type="paragraph" w:styleId="Obsah1">
    <w:name w:val="toc 1"/>
    <w:basedOn w:val="Normln"/>
    <w:next w:val="Normln"/>
    <w:autoRedefine/>
    <w:uiPriority w:val="39"/>
    <w:unhideWhenUsed/>
    <w:rsid w:val="002E5467"/>
    <w:pPr>
      <w:spacing w:after="100"/>
    </w:pPr>
  </w:style>
  <w:style w:type="paragraph" w:styleId="Nzev">
    <w:name w:val="Title"/>
    <w:basedOn w:val="Normln"/>
    <w:next w:val="Normln"/>
    <w:link w:val="NzevChar"/>
    <w:uiPriority w:val="10"/>
    <w:qFormat/>
    <w:rsid w:val="002E5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E5467"/>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E75C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3Char">
    <w:name w:val="Nadpis 3 Char"/>
    <w:basedOn w:val="Standardnpsmoodstavce"/>
    <w:link w:val="Nadpis3"/>
    <w:uiPriority w:val="9"/>
    <w:rsid w:val="00BD5A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251">
      <w:bodyDiv w:val="1"/>
      <w:marLeft w:val="0"/>
      <w:marRight w:val="0"/>
      <w:marTop w:val="0"/>
      <w:marBottom w:val="0"/>
      <w:divBdr>
        <w:top w:val="none" w:sz="0" w:space="0" w:color="auto"/>
        <w:left w:val="none" w:sz="0" w:space="0" w:color="auto"/>
        <w:bottom w:val="none" w:sz="0" w:space="0" w:color="auto"/>
        <w:right w:val="none" w:sz="0" w:space="0" w:color="auto"/>
      </w:divBdr>
    </w:div>
    <w:div w:id="237255900">
      <w:bodyDiv w:val="1"/>
      <w:marLeft w:val="0"/>
      <w:marRight w:val="0"/>
      <w:marTop w:val="0"/>
      <w:marBottom w:val="0"/>
      <w:divBdr>
        <w:top w:val="none" w:sz="0" w:space="0" w:color="auto"/>
        <w:left w:val="none" w:sz="0" w:space="0" w:color="auto"/>
        <w:bottom w:val="none" w:sz="0" w:space="0" w:color="auto"/>
        <w:right w:val="none" w:sz="0" w:space="0" w:color="auto"/>
      </w:divBdr>
    </w:div>
    <w:div w:id="310790992">
      <w:bodyDiv w:val="1"/>
      <w:marLeft w:val="0"/>
      <w:marRight w:val="0"/>
      <w:marTop w:val="0"/>
      <w:marBottom w:val="0"/>
      <w:divBdr>
        <w:top w:val="none" w:sz="0" w:space="0" w:color="auto"/>
        <w:left w:val="none" w:sz="0" w:space="0" w:color="auto"/>
        <w:bottom w:val="none" w:sz="0" w:space="0" w:color="auto"/>
        <w:right w:val="none" w:sz="0" w:space="0" w:color="auto"/>
      </w:divBdr>
    </w:div>
    <w:div w:id="347409821">
      <w:bodyDiv w:val="1"/>
      <w:marLeft w:val="0"/>
      <w:marRight w:val="0"/>
      <w:marTop w:val="0"/>
      <w:marBottom w:val="0"/>
      <w:divBdr>
        <w:top w:val="none" w:sz="0" w:space="0" w:color="auto"/>
        <w:left w:val="none" w:sz="0" w:space="0" w:color="auto"/>
        <w:bottom w:val="none" w:sz="0" w:space="0" w:color="auto"/>
        <w:right w:val="none" w:sz="0" w:space="0" w:color="auto"/>
      </w:divBdr>
    </w:div>
    <w:div w:id="380711258">
      <w:bodyDiv w:val="1"/>
      <w:marLeft w:val="0"/>
      <w:marRight w:val="0"/>
      <w:marTop w:val="0"/>
      <w:marBottom w:val="0"/>
      <w:divBdr>
        <w:top w:val="none" w:sz="0" w:space="0" w:color="auto"/>
        <w:left w:val="none" w:sz="0" w:space="0" w:color="auto"/>
        <w:bottom w:val="none" w:sz="0" w:space="0" w:color="auto"/>
        <w:right w:val="none" w:sz="0" w:space="0" w:color="auto"/>
      </w:divBdr>
    </w:div>
    <w:div w:id="425002569">
      <w:bodyDiv w:val="1"/>
      <w:marLeft w:val="0"/>
      <w:marRight w:val="0"/>
      <w:marTop w:val="0"/>
      <w:marBottom w:val="0"/>
      <w:divBdr>
        <w:top w:val="none" w:sz="0" w:space="0" w:color="auto"/>
        <w:left w:val="none" w:sz="0" w:space="0" w:color="auto"/>
        <w:bottom w:val="none" w:sz="0" w:space="0" w:color="auto"/>
        <w:right w:val="none" w:sz="0" w:space="0" w:color="auto"/>
      </w:divBdr>
    </w:div>
    <w:div w:id="484736873">
      <w:bodyDiv w:val="1"/>
      <w:marLeft w:val="0"/>
      <w:marRight w:val="0"/>
      <w:marTop w:val="0"/>
      <w:marBottom w:val="0"/>
      <w:divBdr>
        <w:top w:val="none" w:sz="0" w:space="0" w:color="auto"/>
        <w:left w:val="none" w:sz="0" w:space="0" w:color="auto"/>
        <w:bottom w:val="none" w:sz="0" w:space="0" w:color="auto"/>
        <w:right w:val="none" w:sz="0" w:space="0" w:color="auto"/>
      </w:divBdr>
    </w:div>
    <w:div w:id="526715982">
      <w:bodyDiv w:val="1"/>
      <w:marLeft w:val="0"/>
      <w:marRight w:val="0"/>
      <w:marTop w:val="0"/>
      <w:marBottom w:val="0"/>
      <w:divBdr>
        <w:top w:val="none" w:sz="0" w:space="0" w:color="auto"/>
        <w:left w:val="none" w:sz="0" w:space="0" w:color="auto"/>
        <w:bottom w:val="none" w:sz="0" w:space="0" w:color="auto"/>
        <w:right w:val="none" w:sz="0" w:space="0" w:color="auto"/>
      </w:divBdr>
    </w:div>
    <w:div w:id="619730811">
      <w:bodyDiv w:val="1"/>
      <w:marLeft w:val="0"/>
      <w:marRight w:val="0"/>
      <w:marTop w:val="0"/>
      <w:marBottom w:val="0"/>
      <w:divBdr>
        <w:top w:val="none" w:sz="0" w:space="0" w:color="auto"/>
        <w:left w:val="none" w:sz="0" w:space="0" w:color="auto"/>
        <w:bottom w:val="none" w:sz="0" w:space="0" w:color="auto"/>
        <w:right w:val="none" w:sz="0" w:space="0" w:color="auto"/>
      </w:divBdr>
    </w:div>
    <w:div w:id="621686911">
      <w:bodyDiv w:val="1"/>
      <w:marLeft w:val="0"/>
      <w:marRight w:val="0"/>
      <w:marTop w:val="0"/>
      <w:marBottom w:val="0"/>
      <w:divBdr>
        <w:top w:val="none" w:sz="0" w:space="0" w:color="auto"/>
        <w:left w:val="none" w:sz="0" w:space="0" w:color="auto"/>
        <w:bottom w:val="none" w:sz="0" w:space="0" w:color="auto"/>
        <w:right w:val="none" w:sz="0" w:space="0" w:color="auto"/>
      </w:divBdr>
    </w:div>
    <w:div w:id="675116402">
      <w:bodyDiv w:val="1"/>
      <w:marLeft w:val="0"/>
      <w:marRight w:val="0"/>
      <w:marTop w:val="0"/>
      <w:marBottom w:val="0"/>
      <w:divBdr>
        <w:top w:val="none" w:sz="0" w:space="0" w:color="auto"/>
        <w:left w:val="none" w:sz="0" w:space="0" w:color="auto"/>
        <w:bottom w:val="none" w:sz="0" w:space="0" w:color="auto"/>
        <w:right w:val="none" w:sz="0" w:space="0" w:color="auto"/>
      </w:divBdr>
    </w:div>
    <w:div w:id="769862286">
      <w:bodyDiv w:val="1"/>
      <w:marLeft w:val="0"/>
      <w:marRight w:val="0"/>
      <w:marTop w:val="0"/>
      <w:marBottom w:val="0"/>
      <w:divBdr>
        <w:top w:val="none" w:sz="0" w:space="0" w:color="auto"/>
        <w:left w:val="none" w:sz="0" w:space="0" w:color="auto"/>
        <w:bottom w:val="none" w:sz="0" w:space="0" w:color="auto"/>
        <w:right w:val="none" w:sz="0" w:space="0" w:color="auto"/>
      </w:divBdr>
    </w:div>
    <w:div w:id="975529447">
      <w:bodyDiv w:val="1"/>
      <w:marLeft w:val="0"/>
      <w:marRight w:val="0"/>
      <w:marTop w:val="0"/>
      <w:marBottom w:val="0"/>
      <w:divBdr>
        <w:top w:val="none" w:sz="0" w:space="0" w:color="auto"/>
        <w:left w:val="none" w:sz="0" w:space="0" w:color="auto"/>
        <w:bottom w:val="none" w:sz="0" w:space="0" w:color="auto"/>
        <w:right w:val="none" w:sz="0" w:space="0" w:color="auto"/>
      </w:divBdr>
    </w:div>
    <w:div w:id="1089958694">
      <w:bodyDiv w:val="1"/>
      <w:marLeft w:val="0"/>
      <w:marRight w:val="0"/>
      <w:marTop w:val="0"/>
      <w:marBottom w:val="0"/>
      <w:divBdr>
        <w:top w:val="none" w:sz="0" w:space="0" w:color="auto"/>
        <w:left w:val="none" w:sz="0" w:space="0" w:color="auto"/>
        <w:bottom w:val="none" w:sz="0" w:space="0" w:color="auto"/>
        <w:right w:val="none" w:sz="0" w:space="0" w:color="auto"/>
      </w:divBdr>
    </w:div>
    <w:div w:id="1110466410">
      <w:bodyDiv w:val="1"/>
      <w:marLeft w:val="0"/>
      <w:marRight w:val="0"/>
      <w:marTop w:val="0"/>
      <w:marBottom w:val="0"/>
      <w:divBdr>
        <w:top w:val="none" w:sz="0" w:space="0" w:color="auto"/>
        <w:left w:val="none" w:sz="0" w:space="0" w:color="auto"/>
        <w:bottom w:val="none" w:sz="0" w:space="0" w:color="auto"/>
        <w:right w:val="none" w:sz="0" w:space="0" w:color="auto"/>
      </w:divBdr>
    </w:div>
    <w:div w:id="1191838661">
      <w:bodyDiv w:val="1"/>
      <w:marLeft w:val="0"/>
      <w:marRight w:val="0"/>
      <w:marTop w:val="0"/>
      <w:marBottom w:val="0"/>
      <w:divBdr>
        <w:top w:val="none" w:sz="0" w:space="0" w:color="auto"/>
        <w:left w:val="none" w:sz="0" w:space="0" w:color="auto"/>
        <w:bottom w:val="none" w:sz="0" w:space="0" w:color="auto"/>
        <w:right w:val="none" w:sz="0" w:space="0" w:color="auto"/>
      </w:divBdr>
    </w:div>
    <w:div w:id="1214729259">
      <w:bodyDiv w:val="1"/>
      <w:marLeft w:val="0"/>
      <w:marRight w:val="0"/>
      <w:marTop w:val="0"/>
      <w:marBottom w:val="0"/>
      <w:divBdr>
        <w:top w:val="none" w:sz="0" w:space="0" w:color="auto"/>
        <w:left w:val="none" w:sz="0" w:space="0" w:color="auto"/>
        <w:bottom w:val="none" w:sz="0" w:space="0" w:color="auto"/>
        <w:right w:val="none" w:sz="0" w:space="0" w:color="auto"/>
      </w:divBdr>
    </w:div>
    <w:div w:id="1220288301">
      <w:bodyDiv w:val="1"/>
      <w:marLeft w:val="0"/>
      <w:marRight w:val="0"/>
      <w:marTop w:val="0"/>
      <w:marBottom w:val="0"/>
      <w:divBdr>
        <w:top w:val="none" w:sz="0" w:space="0" w:color="auto"/>
        <w:left w:val="none" w:sz="0" w:space="0" w:color="auto"/>
        <w:bottom w:val="none" w:sz="0" w:space="0" w:color="auto"/>
        <w:right w:val="none" w:sz="0" w:space="0" w:color="auto"/>
      </w:divBdr>
    </w:div>
    <w:div w:id="1290042127">
      <w:bodyDiv w:val="1"/>
      <w:marLeft w:val="0"/>
      <w:marRight w:val="0"/>
      <w:marTop w:val="0"/>
      <w:marBottom w:val="0"/>
      <w:divBdr>
        <w:top w:val="none" w:sz="0" w:space="0" w:color="auto"/>
        <w:left w:val="none" w:sz="0" w:space="0" w:color="auto"/>
        <w:bottom w:val="none" w:sz="0" w:space="0" w:color="auto"/>
        <w:right w:val="none" w:sz="0" w:space="0" w:color="auto"/>
      </w:divBdr>
    </w:div>
    <w:div w:id="1352950989">
      <w:bodyDiv w:val="1"/>
      <w:marLeft w:val="0"/>
      <w:marRight w:val="0"/>
      <w:marTop w:val="0"/>
      <w:marBottom w:val="0"/>
      <w:divBdr>
        <w:top w:val="none" w:sz="0" w:space="0" w:color="auto"/>
        <w:left w:val="none" w:sz="0" w:space="0" w:color="auto"/>
        <w:bottom w:val="none" w:sz="0" w:space="0" w:color="auto"/>
        <w:right w:val="none" w:sz="0" w:space="0" w:color="auto"/>
      </w:divBdr>
    </w:div>
    <w:div w:id="1377243556">
      <w:bodyDiv w:val="1"/>
      <w:marLeft w:val="0"/>
      <w:marRight w:val="0"/>
      <w:marTop w:val="0"/>
      <w:marBottom w:val="0"/>
      <w:divBdr>
        <w:top w:val="none" w:sz="0" w:space="0" w:color="auto"/>
        <w:left w:val="none" w:sz="0" w:space="0" w:color="auto"/>
        <w:bottom w:val="none" w:sz="0" w:space="0" w:color="auto"/>
        <w:right w:val="none" w:sz="0" w:space="0" w:color="auto"/>
      </w:divBdr>
    </w:div>
    <w:div w:id="1424180180">
      <w:bodyDiv w:val="1"/>
      <w:marLeft w:val="0"/>
      <w:marRight w:val="0"/>
      <w:marTop w:val="0"/>
      <w:marBottom w:val="0"/>
      <w:divBdr>
        <w:top w:val="none" w:sz="0" w:space="0" w:color="auto"/>
        <w:left w:val="none" w:sz="0" w:space="0" w:color="auto"/>
        <w:bottom w:val="none" w:sz="0" w:space="0" w:color="auto"/>
        <w:right w:val="none" w:sz="0" w:space="0" w:color="auto"/>
      </w:divBdr>
    </w:div>
    <w:div w:id="1602839393">
      <w:bodyDiv w:val="1"/>
      <w:marLeft w:val="0"/>
      <w:marRight w:val="0"/>
      <w:marTop w:val="0"/>
      <w:marBottom w:val="0"/>
      <w:divBdr>
        <w:top w:val="none" w:sz="0" w:space="0" w:color="auto"/>
        <w:left w:val="none" w:sz="0" w:space="0" w:color="auto"/>
        <w:bottom w:val="none" w:sz="0" w:space="0" w:color="auto"/>
        <w:right w:val="none" w:sz="0" w:space="0" w:color="auto"/>
      </w:divBdr>
    </w:div>
    <w:div w:id="1798915650">
      <w:bodyDiv w:val="1"/>
      <w:marLeft w:val="0"/>
      <w:marRight w:val="0"/>
      <w:marTop w:val="0"/>
      <w:marBottom w:val="0"/>
      <w:divBdr>
        <w:top w:val="none" w:sz="0" w:space="0" w:color="auto"/>
        <w:left w:val="none" w:sz="0" w:space="0" w:color="auto"/>
        <w:bottom w:val="none" w:sz="0" w:space="0" w:color="auto"/>
        <w:right w:val="none" w:sz="0" w:space="0" w:color="auto"/>
      </w:divBdr>
    </w:div>
    <w:div w:id="1856841214">
      <w:bodyDiv w:val="1"/>
      <w:marLeft w:val="0"/>
      <w:marRight w:val="0"/>
      <w:marTop w:val="0"/>
      <w:marBottom w:val="0"/>
      <w:divBdr>
        <w:top w:val="none" w:sz="0" w:space="0" w:color="auto"/>
        <w:left w:val="none" w:sz="0" w:space="0" w:color="auto"/>
        <w:bottom w:val="none" w:sz="0" w:space="0" w:color="auto"/>
        <w:right w:val="none" w:sz="0" w:space="0" w:color="auto"/>
      </w:divBdr>
    </w:div>
    <w:div w:id="1866822402">
      <w:bodyDiv w:val="1"/>
      <w:marLeft w:val="0"/>
      <w:marRight w:val="0"/>
      <w:marTop w:val="0"/>
      <w:marBottom w:val="0"/>
      <w:divBdr>
        <w:top w:val="none" w:sz="0" w:space="0" w:color="auto"/>
        <w:left w:val="none" w:sz="0" w:space="0" w:color="auto"/>
        <w:bottom w:val="none" w:sz="0" w:space="0" w:color="auto"/>
        <w:right w:val="none" w:sz="0" w:space="0" w:color="auto"/>
      </w:divBdr>
    </w:div>
    <w:div w:id="1911188334">
      <w:bodyDiv w:val="1"/>
      <w:marLeft w:val="0"/>
      <w:marRight w:val="0"/>
      <w:marTop w:val="0"/>
      <w:marBottom w:val="0"/>
      <w:divBdr>
        <w:top w:val="none" w:sz="0" w:space="0" w:color="auto"/>
        <w:left w:val="none" w:sz="0" w:space="0" w:color="auto"/>
        <w:bottom w:val="none" w:sz="0" w:space="0" w:color="auto"/>
        <w:right w:val="none" w:sz="0" w:space="0" w:color="auto"/>
      </w:divBdr>
    </w:div>
    <w:div w:id="1943417684">
      <w:bodyDiv w:val="1"/>
      <w:marLeft w:val="0"/>
      <w:marRight w:val="0"/>
      <w:marTop w:val="0"/>
      <w:marBottom w:val="0"/>
      <w:divBdr>
        <w:top w:val="none" w:sz="0" w:space="0" w:color="auto"/>
        <w:left w:val="none" w:sz="0" w:space="0" w:color="auto"/>
        <w:bottom w:val="none" w:sz="0" w:space="0" w:color="auto"/>
        <w:right w:val="none" w:sz="0" w:space="0" w:color="auto"/>
      </w:divBdr>
    </w:div>
    <w:div w:id="1943758732">
      <w:bodyDiv w:val="1"/>
      <w:marLeft w:val="0"/>
      <w:marRight w:val="0"/>
      <w:marTop w:val="0"/>
      <w:marBottom w:val="0"/>
      <w:divBdr>
        <w:top w:val="none" w:sz="0" w:space="0" w:color="auto"/>
        <w:left w:val="none" w:sz="0" w:space="0" w:color="auto"/>
        <w:bottom w:val="none" w:sz="0" w:space="0" w:color="auto"/>
        <w:right w:val="none" w:sz="0" w:space="0" w:color="auto"/>
      </w:divBdr>
    </w:div>
    <w:div w:id="1945963953">
      <w:bodyDiv w:val="1"/>
      <w:marLeft w:val="0"/>
      <w:marRight w:val="0"/>
      <w:marTop w:val="0"/>
      <w:marBottom w:val="0"/>
      <w:divBdr>
        <w:top w:val="none" w:sz="0" w:space="0" w:color="auto"/>
        <w:left w:val="none" w:sz="0" w:space="0" w:color="auto"/>
        <w:bottom w:val="none" w:sz="0" w:space="0" w:color="auto"/>
        <w:right w:val="none" w:sz="0" w:space="0" w:color="auto"/>
      </w:divBdr>
    </w:div>
    <w:div w:id="1964070687">
      <w:bodyDiv w:val="1"/>
      <w:marLeft w:val="0"/>
      <w:marRight w:val="0"/>
      <w:marTop w:val="0"/>
      <w:marBottom w:val="0"/>
      <w:divBdr>
        <w:top w:val="none" w:sz="0" w:space="0" w:color="auto"/>
        <w:left w:val="none" w:sz="0" w:space="0" w:color="auto"/>
        <w:bottom w:val="none" w:sz="0" w:space="0" w:color="auto"/>
        <w:right w:val="none" w:sz="0" w:space="0" w:color="auto"/>
      </w:divBdr>
    </w:div>
    <w:div w:id="1972438476">
      <w:bodyDiv w:val="1"/>
      <w:marLeft w:val="0"/>
      <w:marRight w:val="0"/>
      <w:marTop w:val="0"/>
      <w:marBottom w:val="0"/>
      <w:divBdr>
        <w:top w:val="none" w:sz="0" w:space="0" w:color="auto"/>
        <w:left w:val="none" w:sz="0" w:space="0" w:color="auto"/>
        <w:bottom w:val="none" w:sz="0" w:space="0" w:color="auto"/>
        <w:right w:val="none" w:sz="0" w:space="0" w:color="auto"/>
      </w:divBdr>
    </w:div>
    <w:div w:id="1989746681">
      <w:bodyDiv w:val="1"/>
      <w:marLeft w:val="0"/>
      <w:marRight w:val="0"/>
      <w:marTop w:val="0"/>
      <w:marBottom w:val="0"/>
      <w:divBdr>
        <w:top w:val="none" w:sz="0" w:space="0" w:color="auto"/>
        <w:left w:val="none" w:sz="0" w:space="0" w:color="auto"/>
        <w:bottom w:val="none" w:sz="0" w:space="0" w:color="auto"/>
        <w:right w:val="none" w:sz="0" w:space="0" w:color="auto"/>
      </w:divBdr>
    </w:div>
    <w:div w:id="199078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df.cuni.cz/PEDF-2569.html" TargetMode="External"/><Relationship Id="rId13" Type="http://schemas.openxmlformats.org/officeDocument/2006/relationships/hyperlink" Target="https://pages.pedf.cuni.cz/praxe/ke-staze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2.cuni.cz/course/view.php?id=30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es.pedf.cuni.cz/praxe/spoluprace-se-skolami-a-zarizenimi/seznam-zarizeni-pro-bc-prax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ges.pedf.cuni.cz/praxe/seznam-fakultnich-skola-a-zarizeni/" TargetMode="External"/><Relationship Id="rId4" Type="http://schemas.openxmlformats.org/officeDocument/2006/relationships/settings" Target="settings.xml"/><Relationship Id="rId9" Type="http://schemas.openxmlformats.org/officeDocument/2006/relationships/hyperlink" Target="https://pages.pedf.cuni.cz/praxe/chci-doucovat/info-studenti-bc-studia-2-rocni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6AF0-A368-4DA2-A157-87E7900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1778</Words>
  <Characters>10494</Characters>
  <Application>Microsoft Office Word</Application>
  <DocSecurity>0</DocSecurity>
  <Lines>87</Lines>
  <Paragraphs>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UK Pedf</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Lucie Maršálková</cp:lastModifiedBy>
  <cp:revision>11</cp:revision>
  <dcterms:created xsi:type="dcterms:W3CDTF">2022-09-09T05:17:00Z</dcterms:created>
  <dcterms:modified xsi:type="dcterms:W3CDTF">2022-09-13T09:14:00Z</dcterms:modified>
</cp:coreProperties>
</file>