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C077" w14:textId="77777777" w:rsidR="00464562" w:rsidRPr="00E60AAD" w:rsidRDefault="003C3781" w:rsidP="000F749D">
      <w:pPr>
        <w:spacing w:line="240" w:lineRule="auto"/>
        <w:jc w:val="center"/>
        <w:rPr>
          <w:b/>
          <w:noProof/>
          <w:lang w:eastAsia="cs-CZ"/>
        </w:rPr>
      </w:pPr>
      <w:r w:rsidRPr="00E60AAD">
        <w:rPr>
          <w:b/>
          <w:noProof/>
          <w:lang w:eastAsia="cs-CZ"/>
        </w:rPr>
        <w:t>Systém podpory provázejících učitelů</w:t>
      </w:r>
    </w:p>
    <w:p w14:paraId="3E9A3932" w14:textId="77777777" w:rsidR="003C3781" w:rsidRDefault="00E60AAD" w:rsidP="000F749D">
      <w:pPr>
        <w:spacing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t>p</w:t>
      </w:r>
      <w:r w:rsidR="003C3781">
        <w:rPr>
          <w:noProof/>
          <w:lang w:eastAsia="cs-CZ"/>
        </w:rPr>
        <w:t>okusné ověřování</w:t>
      </w:r>
    </w:p>
    <w:p w14:paraId="3D911432" w14:textId="5C9B8BAC" w:rsidR="00E60AAD" w:rsidRDefault="003C3781" w:rsidP="000F749D">
      <w:pPr>
        <w:spacing w:line="240" w:lineRule="auto"/>
        <w:jc w:val="center"/>
        <w:rPr>
          <w:b/>
          <w:bCs/>
          <w:noProof/>
          <w:lang w:eastAsia="cs-CZ"/>
        </w:rPr>
      </w:pPr>
      <w:r w:rsidRPr="006E665A">
        <w:rPr>
          <w:b/>
          <w:bCs/>
          <w:noProof/>
          <w:lang w:eastAsia="cs-CZ"/>
        </w:rPr>
        <w:t xml:space="preserve">Metodický materiál </w:t>
      </w:r>
      <w:r w:rsidR="00E60AAD" w:rsidRPr="006E665A">
        <w:rPr>
          <w:b/>
          <w:bCs/>
          <w:noProof/>
          <w:lang w:eastAsia="cs-CZ"/>
        </w:rPr>
        <w:t>Pedago</w:t>
      </w:r>
      <w:r w:rsidR="007A02BC" w:rsidRPr="006E665A">
        <w:rPr>
          <w:b/>
          <w:bCs/>
          <w:noProof/>
          <w:lang w:eastAsia="cs-CZ"/>
        </w:rPr>
        <w:t xml:space="preserve">gické </w:t>
      </w:r>
      <w:r w:rsidR="00E60AAD" w:rsidRPr="006E665A">
        <w:rPr>
          <w:b/>
          <w:bCs/>
          <w:noProof/>
          <w:lang w:eastAsia="cs-CZ"/>
        </w:rPr>
        <w:t xml:space="preserve">fakulty Univerzity Karlovy </w:t>
      </w:r>
      <w:r w:rsidRPr="006E665A">
        <w:rPr>
          <w:b/>
          <w:bCs/>
          <w:noProof/>
          <w:lang w:eastAsia="cs-CZ"/>
        </w:rPr>
        <w:t>pro provázející učitele</w:t>
      </w:r>
    </w:p>
    <w:p w14:paraId="3F425FF6" w14:textId="77777777" w:rsidR="006E665A" w:rsidRPr="006E665A" w:rsidRDefault="006E665A" w:rsidP="000F749D">
      <w:pPr>
        <w:spacing w:line="240" w:lineRule="auto"/>
        <w:jc w:val="center"/>
        <w:rPr>
          <w:b/>
          <w:bCs/>
        </w:rPr>
      </w:pPr>
    </w:p>
    <w:p w14:paraId="01C0A4A0" w14:textId="77777777" w:rsidR="00E60AAD" w:rsidRDefault="000F749D" w:rsidP="000F749D">
      <w:pPr>
        <w:spacing w:line="240" w:lineRule="auto"/>
        <w:jc w:val="both"/>
      </w:pPr>
      <w:r>
        <w:t xml:space="preserve">Pokusné ověřování Systému podpory provázejících učitelů má za cíl realizovat, ověřit a vyhodnotit podporu provázejících učitelů, kteří vedou studenty učitelství na pedagogických praxích. </w:t>
      </w:r>
      <w:r w:rsidR="00937CDD">
        <w:t>Probíhá</w:t>
      </w:r>
      <w:r>
        <w:t xml:space="preserve"> </w:t>
      </w:r>
      <w:r w:rsidR="00937CDD">
        <w:t xml:space="preserve">od </w:t>
      </w:r>
      <w:r w:rsidR="00937CDD" w:rsidRPr="00937CDD">
        <w:t>1. 2. 2023 do 31. 12. 2025</w:t>
      </w:r>
      <w:r w:rsidR="00937CDD">
        <w:t xml:space="preserve"> </w:t>
      </w:r>
      <w:r>
        <w:t xml:space="preserve">a přihlašovat se do něj mohou mateřské, základní a střední školy zřizované obcí či krajem, které mají sjednanou spolupráci na zajišťování pedagogických praxí s fakultou. V rámci pokusného ověřování získají provázející učitelé vzdělávání, metodickou podporu a finanční ohodnocení. </w:t>
      </w:r>
    </w:p>
    <w:p w14:paraId="56783529" w14:textId="63B5CC8E" w:rsidR="00E60AAD" w:rsidRPr="006E665A" w:rsidRDefault="00E60AAD" w:rsidP="006E665A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 w:rsidRPr="006E665A">
        <w:rPr>
          <w:b/>
          <w:bCs/>
        </w:rPr>
        <w:t>Podmínky</w:t>
      </w:r>
      <w:r w:rsidR="00937CDD" w:rsidRPr="006E665A">
        <w:rPr>
          <w:b/>
          <w:bCs/>
        </w:rPr>
        <w:t xml:space="preserve"> a zapojení </w:t>
      </w:r>
      <w:r w:rsidR="00AE6D49" w:rsidRPr="006E665A">
        <w:rPr>
          <w:b/>
          <w:bCs/>
        </w:rPr>
        <w:t>provázejících učitelů</w:t>
      </w:r>
    </w:p>
    <w:p w14:paraId="2A0D6864" w14:textId="0929EFC8" w:rsidR="00666FFA" w:rsidRPr="006E665A" w:rsidRDefault="00937CDD" w:rsidP="006E665A">
      <w:pPr>
        <w:spacing w:line="240" w:lineRule="auto"/>
        <w:jc w:val="both"/>
      </w:pPr>
      <w:r w:rsidRPr="00937CDD">
        <w:rPr>
          <w:rStyle w:val="Siln"/>
          <w:b w:val="0"/>
        </w:rPr>
        <w:t xml:space="preserve">Spolupráci a zapojení do pokusného ověřování domlouvá garant praxe fakulty na škole, kde probíhá pedagogická praxe. </w:t>
      </w:r>
      <w:r w:rsidRPr="00937CDD">
        <w:t xml:space="preserve">Od </w:t>
      </w:r>
      <w:r w:rsidR="00DE2AF8">
        <w:t xml:space="preserve">března </w:t>
      </w:r>
      <w:r w:rsidR="00E33EC3">
        <w:t xml:space="preserve">každého roku </w:t>
      </w:r>
      <w:r w:rsidR="00DE2AF8">
        <w:t xml:space="preserve">probíhá </w:t>
      </w:r>
      <w:r w:rsidR="00E33EC3">
        <w:t xml:space="preserve">registrace </w:t>
      </w:r>
      <w:r w:rsidR="00DE2AF8">
        <w:t>provázejících učitelů</w:t>
      </w:r>
      <w:r w:rsidR="00BE1E2F">
        <w:t xml:space="preserve"> na další školní rok</w:t>
      </w:r>
      <w:r w:rsidR="00DE2AF8">
        <w:t xml:space="preserve">. </w:t>
      </w:r>
      <w:r w:rsidR="00F74847">
        <w:t xml:space="preserve">Registrační sdílenou tabulku zasílá MŠMT. </w:t>
      </w:r>
      <w:r w:rsidR="00E33EC3">
        <w:t xml:space="preserve">Zapojit se může ten učitel, který má 5 let učitelské </w:t>
      </w:r>
      <w:r w:rsidR="00AE6D49">
        <w:t>praxe</w:t>
      </w:r>
      <w:r w:rsidR="00BE1E2F">
        <w:t xml:space="preserve"> (případně dosáhne 5 let učitelské praxe do konce pokusného ověřování) </w:t>
      </w:r>
      <w:r w:rsidR="00E33EC3">
        <w:t xml:space="preserve">a zároveň se na spolupráci domluví s garantem praxe dané </w:t>
      </w:r>
      <w:r w:rsidR="00AE6D49">
        <w:t>školy</w:t>
      </w:r>
      <w:r w:rsidR="00E33EC3">
        <w:t xml:space="preserve"> nebo pro danou pedagogickou praxi</w:t>
      </w:r>
      <w:r w:rsidR="00AE6D49">
        <w:t xml:space="preserve">. </w:t>
      </w:r>
    </w:p>
    <w:p w14:paraId="5353778E" w14:textId="1A3A5DF3" w:rsidR="00666FFA" w:rsidRPr="006E665A" w:rsidRDefault="00666FFA" w:rsidP="006E665A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 w:rsidRPr="006E665A">
        <w:rPr>
          <w:b/>
          <w:bCs/>
        </w:rPr>
        <w:t xml:space="preserve">Vzdělávání </w:t>
      </w:r>
    </w:p>
    <w:p w14:paraId="4619AB21" w14:textId="568E32FF" w:rsidR="00E2010E" w:rsidRDefault="00AE6D49" w:rsidP="00E2010E">
      <w:pPr>
        <w:spacing w:line="240" w:lineRule="auto"/>
        <w:jc w:val="both"/>
      </w:pPr>
      <w:r>
        <w:t xml:space="preserve">Určení provázející učitelé </w:t>
      </w:r>
      <w:r w:rsidR="00E2010E">
        <w:t xml:space="preserve">(min. jeden za školu) </w:t>
      </w:r>
      <w:r>
        <w:t xml:space="preserve">absolvují vstupní vzdělávání v rozsahu </w:t>
      </w:r>
      <w:r w:rsidR="00E2010E">
        <w:t>20 hodin</w:t>
      </w:r>
      <w:r>
        <w:t xml:space="preserve">, které </w:t>
      </w:r>
      <w:r w:rsidR="00E2010E">
        <w:t xml:space="preserve">organizuje fakulta, a to </w:t>
      </w:r>
      <w:r w:rsidR="00E2010E" w:rsidRPr="00E2010E">
        <w:t>před zahájením výkonu činnosti provázejícího učitele</w:t>
      </w:r>
      <w:r w:rsidR="00E2010E">
        <w:t xml:space="preserve"> (vždy do konce září). Pouze v roce </w:t>
      </w:r>
      <w:r w:rsidR="00E2010E" w:rsidRPr="00E2010E">
        <w:t>2023/2024</w:t>
      </w:r>
      <w:r w:rsidR="00E2010E">
        <w:t xml:space="preserve"> </w:t>
      </w:r>
      <w:r w:rsidR="00E2010E" w:rsidRPr="00E2010E">
        <w:t>lze vstupní vzdělávání absolvovat do 10 měsíců ode dne zahájení výkonu činnosti provázejícího učitele v rámci pokusného ověřování.</w:t>
      </w:r>
      <w:r w:rsidR="006E665A">
        <w:t xml:space="preserve"> Koncipováno je online formou (úvodní zahájení a závěrečná reflexe) a prezenční formou (zpravidla tři setkání v odpoledních hodinách v pracovních dnech; po domluvě je realizace možná i o víkendu). </w:t>
      </w:r>
      <w:r w:rsidR="00F74847">
        <w:t xml:space="preserve">Vstupní vzdělávání, které </w:t>
      </w:r>
      <w:r w:rsidR="00BE1E2F">
        <w:t>fakulta organizuje v několika turnusech</w:t>
      </w:r>
      <w:r w:rsidR="00F74847">
        <w:t xml:space="preserve">, je pravidelně reflektováno a evaluováno pro další zkvalitňování a přizpůsobení potřebám provázejících učitelů a </w:t>
      </w:r>
      <w:r w:rsidR="00734A4A">
        <w:t xml:space="preserve">pravidlům MŠMT. </w:t>
      </w:r>
    </w:p>
    <w:p w14:paraId="723BEF91" w14:textId="75410AF9" w:rsidR="00C46FA6" w:rsidRDefault="00C46FA6" w:rsidP="00E2010E">
      <w:pPr>
        <w:spacing w:line="240" w:lineRule="auto"/>
        <w:jc w:val="both"/>
      </w:pPr>
      <w:r>
        <w:t xml:space="preserve">Vzdělávání vedou zkušení lektoři z řad garantů praxí a praktikujících učitelů na školách. Obsahem setkávání je představení nových metod reflexí a hodnocení praxí formou </w:t>
      </w:r>
      <w:proofErr w:type="spellStart"/>
      <w:r>
        <w:t>miniworkshopů</w:t>
      </w:r>
      <w:proofErr w:type="spellEnd"/>
      <w:r>
        <w:t xml:space="preserve"> a interaktivních </w:t>
      </w:r>
      <w:r w:rsidR="005A1728">
        <w:t xml:space="preserve">postupů. Současně jsou provázející učitelé informováni o aktuálním dění a </w:t>
      </w:r>
      <w:r w:rsidR="00BE1E2F">
        <w:t>novinkách ve vzdělávání (např. K</w:t>
      </w:r>
      <w:r w:rsidR="005A1728">
        <w:t xml:space="preserve">ompetenční rámec absolventa učitelství). </w:t>
      </w:r>
      <w:r w:rsidR="006601B3">
        <w:t>Vstupního vzdělávání se provázející učitel účastní pouze jedenkrát a obdrží osvědčení o absolvování.</w:t>
      </w:r>
    </w:p>
    <w:p w14:paraId="71D7C7CE" w14:textId="5A17BF5E" w:rsidR="006601B3" w:rsidRDefault="006601B3" w:rsidP="006E665A">
      <w:pPr>
        <w:spacing w:line="240" w:lineRule="auto"/>
        <w:jc w:val="both"/>
      </w:pPr>
      <w:r>
        <w:t xml:space="preserve">Na vstupní vzdělávání navazuje průběžné vzdělávání, které opět organizuje fakulta (příslušná katedra podle profesního zaměření učitele) v rozsahu 20 hodin. Průběžné vzdělávání je více zaměřeno na </w:t>
      </w:r>
      <w:r w:rsidR="00BE1E2F">
        <w:t xml:space="preserve">oborovou </w:t>
      </w:r>
      <w:r>
        <w:t xml:space="preserve">didaktiku a je rozloženo do celého školního roku. Provázející učitel prochází průběžným vzděláváním každý rok opakovaně. Počítá se s modifikací a aktualizací vzdělávacích modulů. </w:t>
      </w:r>
    </w:p>
    <w:p w14:paraId="7D4C28AD" w14:textId="778A8570" w:rsidR="00937CDD" w:rsidRPr="006E665A" w:rsidRDefault="00666FFA" w:rsidP="006E665A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6E665A">
        <w:rPr>
          <w:b/>
          <w:bCs/>
        </w:rPr>
        <w:t>Vykazování činnosti</w:t>
      </w:r>
    </w:p>
    <w:p w14:paraId="448B7BF2" w14:textId="496A2FD4" w:rsidR="00666FFA" w:rsidRDefault="00666FFA" w:rsidP="006E665A">
      <w:pPr>
        <w:spacing w:line="240" w:lineRule="auto"/>
        <w:jc w:val="both"/>
      </w:pPr>
      <w:r>
        <w:t>Provázející učitel zaznamenává svou činnost do výkazu</w:t>
      </w:r>
      <w:r w:rsidR="006601B3">
        <w:t xml:space="preserve">, který předkládá </w:t>
      </w:r>
      <w:r w:rsidR="006E665A">
        <w:t>MŠMT jednou ročně. Pouze v roce 2023/24 2x ročně kvůli reflexi nastavení systému</w:t>
      </w:r>
      <w:r w:rsidR="00E05497">
        <w:t xml:space="preserve"> (únor a červen formou online dotazníku)</w:t>
      </w:r>
      <w:r w:rsidR="006E665A">
        <w:t xml:space="preserve">. Platí, že </w:t>
      </w:r>
      <w:r w:rsidRPr="00666FFA">
        <w:t>provázející učitel</w:t>
      </w:r>
      <w:r w:rsidR="006E665A">
        <w:t xml:space="preserve"> vykoná a doloží svou činnost</w:t>
      </w:r>
      <w:r w:rsidRPr="00666FFA">
        <w:t xml:space="preserve"> v rozsahu alespoň 60 vyučovacích hodin </w:t>
      </w:r>
      <w:r w:rsidR="00BE1E2F">
        <w:t xml:space="preserve">(45min.) </w:t>
      </w:r>
      <w:r w:rsidRPr="00666FFA">
        <w:t xml:space="preserve">nad rámec výkonu přímé pedagogické činnosti v součtu ve školním roce, </w:t>
      </w:r>
      <w:r w:rsidR="006E665A">
        <w:t>která zahrnuje:</w:t>
      </w:r>
    </w:p>
    <w:p w14:paraId="3F43F1E1" w14:textId="0B335452" w:rsidR="006E665A" w:rsidRDefault="006E665A" w:rsidP="006E665A">
      <w:pPr>
        <w:spacing w:line="240" w:lineRule="auto"/>
        <w:jc w:val="both"/>
      </w:pPr>
      <w:r>
        <w:t xml:space="preserve">a. 20 hodin průběžného vzdělávání </w:t>
      </w:r>
    </w:p>
    <w:p w14:paraId="2CA31237" w14:textId="6E2DA67F" w:rsidR="006E665A" w:rsidRDefault="006E665A" w:rsidP="006E665A">
      <w:pPr>
        <w:spacing w:line="240" w:lineRule="auto"/>
        <w:jc w:val="both"/>
      </w:pPr>
      <w:r>
        <w:t xml:space="preserve">b. 30 hodin společné reflexe či plánování se studenty učitelství. Do těchto hodin se nepočítá samotná výuka a čas strávený se žáky. </w:t>
      </w:r>
      <w:bookmarkStart w:id="0" w:name="_GoBack"/>
      <w:bookmarkEnd w:id="0"/>
    </w:p>
    <w:p w14:paraId="0C44CC5A" w14:textId="4335AF11" w:rsidR="00666FFA" w:rsidRDefault="006E665A" w:rsidP="00E05497">
      <w:pPr>
        <w:spacing w:line="240" w:lineRule="auto"/>
        <w:jc w:val="both"/>
      </w:pPr>
      <w:r>
        <w:lastRenderedPageBreak/>
        <w:t>c. 10 hodin připadající na administrativní úkony spojené s organizací pokusného ověřování a administrací praxí (organizační schůzky o organizátory PO, garanty z fakulty či studenty), případně evaluace a organizace praxí, nebo jiná forma spolupráce s institucí připravující učitele (např. účast provázejícího učitele na výuce studentů na fakultě).</w:t>
      </w:r>
    </w:p>
    <w:p w14:paraId="023640DD" w14:textId="5C15675E" w:rsidR="00734A4A" w:rsidRDefault="00734A4A" w:rsidP="00734A4A">
      <w:pPr>
        <w:spacing w:line="240" w:lineRule="auto"/>
        <w:jc w:val="both"/>
      </w:pPr>
      <w:r>
        <w:t>Do výkazu je možné zahrnout jen hodiny, které provázející učitel vykonal se studenty, kteří byli na praxi vysláni Pedagogickou fakultou UK pouze v rámci tohoto pokusného ověřování. Provázení studentů, kteří přijdou na praxi mimo rámec pokusného ověřování, je možné. Je nutné dbát na to, aby nedocházelo k dvojímu financování, nelze vykazovat činnost, kterou má provázející učitel hrazenu např. v rámci DPP.</w:t>
      </w:r>
      <w:r w:rsidR="00BE1E2F">
        <w:t xml:space="preserve"> </w:t>
      </w:r>
    </w:p>
    <w:p w14:paraId="6A708F36" w14:textId="7B545AD5" w:rsidR="00734A4A" w:rsidRDefault="00734A4A" w:rsidP="00E05497">
      <w:pPr>
        <w:spacing w:line="240" w:lineRule="auto"/>
        <w:jc w:val="both"/>
      </w:pPr>
      <w:r>
        <w:t xml:space="preserve">Do výkazu v části A udává provázející učitel hodiny, které daným studenům věnoval mimo samotnou výuku se žáky, a nerozhoduje, zda se jednalo o skupinu či jednotlivce. Např. náslechu hodiny se účastnily dvě studentky, rozbor byl proveden společně v rozsahu jedné hodiny, do výkazu proto </w:t>
      </w:r>
      <w:r w:rsidR="006C5EFA">
        <w:t xml:space="preserve">zapisuje </w:t>
      </w:r>
      <w:r>
        <w:t>1 hodin</w:t>
      </w:r>
      <w:r w:rsidR="006C5EFA">
        <w:t>a</w:t>
      </w:r>
      <w:r>
        <w:t xml:space="preserve"> reflexe. </w:t>
      </w:r>
    </w:p>
    <w:p w14:paraId="562BFF16" w14:textId="2BF04AB9" w:rsidR="00666FFA" w:rsidRDefault="00666FFA" w:rsidP="006E665A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 w:rsidRPr="006E665A">
        <w:rPr>
          <w:b/>
          <w:bCs/>
        </w:rPr>
        <w:t>Financování</w:t>
      </w:r>
    </w:p>
    <w:p w14:paraId="21B0EE50" w14:textId="0445A4C0" w:rsidR="00F74847" w:rsidRPr="00F74847" w:rsidRDefault="00F74847" w:rsidP="00734A4A">
      <w:pPr>
        <w:spacing w:line="240" w:lineRule="auto"/>
        <w:jc w:val="both"/>
      </w:pPr>
      <w:r w:rsidRPr="00F74847">
        <w:t xml:space="preserve">Provázejícímu učiteli </w:t>
      </w:r>
      <w:r w:rsidR="00734A4A">
        <w:t xml:space="preserve">zapojenému do pokusného ověřování </w:t>
      </w:r>
      <w:r w:rsidRPr="00F74847">
        <w:t>náleží</w:t>
      </w:r>
      <w:r w:rsidR="00734A4A">
        <w:t xml:space="preserve"> při plnění výše zmíněných podmínek</w:t>
      </w:r>
      <w:r w:rsidRPr="00F74847">
        <w:t xml:space="preserve"> odměna </w:t>
      </w:r>
      <w:r>
        <w:t xml:space="preserve">ve výši 2tis. Kč za měsíc. Ředitelé </w:t>
      </w:r>
      <w:r w:rsidR="00734A4A">
        <w:t xml:space="preserve">škol </w:t>
      </w:r>
      <w:r>
        <w:t xml:space="preserve">obdrží příslušné finance </w:t>
      </w:r>
      <w:r w:rsidR="00734A4A">
        <w:t xml:space="preserve">od MŠMT </w:t>
      </w:r>
      <w:r>
        <w:t>v balíčcích. Je tedy možné, že provázející učitel dostane odměnu v souhrnném souč</w:t>
      </w:r>
      <w:r w:rsidR="00734A4A">
        <w:t>t</w:t>
      </w:r>
      <w:r>
        <w:t xml:space="preserve">u například za tři měsíce. </w:t>
      </w:r>
    </w:p>
    <w:p w14:paraId="4009B0D3" w14:textId="77777777" w:rsidR="00734A4A" w:rsidRDefault="00734A4A" w:rsidP="000F749D">
      <w:pPr>
        <w:spacing w:after="0" w:line="240" w:lineRule="auto"/>
      </w:pPr>
    </w:p>
    <w:p w14:paraId="4FC29C8D" w14:textId="77777777" w:rsidR="00734A4A" w:rsidRDefault="00734A4A" w:rsidP="000F749D">
      <w:pPr>
        <w:spacing w:after="0" w:line="240" w:lineRule="auto"/>
      </w:pPr>
    </w:p>
    <w:p w14:paraId="35708227" w14:textId="77777777" w:rsidR="00734A4A" w:rsidRDefault="00734A4A" w:rsidP="000F749D">
      <w:pPr>
        <w:spacing w:after="0" w:line="240" w:lineRule="auto"/>
      </w:pPr>
    </w:p>
    <w:p w14:paraId="0FD91A7F" w14:textId="77FCB9CA" w:rsidR="000F749D" w:rsidRDefault="000F749D" w:rsidP="000F749D">
      <w:pPr>
        <w:spacing w:after="0" w:line="240" w:lineRule="auto"/>
      </w:pPr>
      <w:r>
        <w:t>Předložený materiál vychází z podkladů MŠMT (</w:t>
      </w:r>
      <w:r w:rsidRPr="00E60AAD">
        <w:t>Č.</w:t>
      </w:r>
      <w:r>
        <w:t xml:space="preserve"> </w:t>
      </w:r>
      <w:r w:rsidRPr="00E60AAD">
        <w:t>j. MSMT-34366/2022-3</w:t>
      </w:r>
      <w:r>
        <w:t>)</w:t>
      </w:r>
      <w:r w:rsidR="006E665A">
        <w:t xml:space="preserve">, </w:t>
      </w:r>
      <w:r>
        <w:t>z podmínek a postupů fakulty</w:t>
      </w:r>
      <w:r w:rsidR="00F74847">
        <w:t>,</w:t>
      </w:r>
      <w:r w:rsidR="006E665A">
        <w:t xml:space="preserve"> a z informačního materiálu MŠMT pro PU (z listopadu 2023). </w:t>
      </w:r>
    </w:p>
    <w:p w14:paraId="16DA4225" w14:textId="77777777" w:rsidR="00E60AAD" w:rsidRDefault="00E60AAD" w:rsidP="000F749D">
      <w:pPr>
        <w:spacing w:after="0" w:line="240" w:lineRule="auto"/>
      </w:pPr>
    </w:p>
    <w:p w14:paraId="4E284E45" w14:textId="564A2731" w:rsidR="00E60AAD" w:rsidRPr="00F74847" w:rsidRDefault="00E60AAD" w:rsidP="000F749D">
      <w:pPr>
        <w:spacing w:after="0" w:line="240" w:lineRule="auto"/>
        <w:rPr>
          <w:b/>
          <w:bCs/>
        </w:rPr>
      </w:pPr>
      <w:r w:rsidRPr="00F74847">
        <w:rPr>
          <w:b/>
          <w:bCs/>
        </w:rPr>
        <w:t>Kontaktní osoby</w:t>
      </w:r>
    </w:p>
    <w:p w14:paraId="7B4F9C2F" w14:textId="77777777" w:rsidR="000F749D" w:rsidRPr="000F749D" w:rsidRDefault="000F749D" w:rsidP="000F749D">
      <w:pPr>
        <w:spacing w:after="0" w:line="240" w:lineRule="auto"/>
      </w:pPr>
      <w:r w:rsidRPr="000F749D">
        <w:t>PhDr. Karel Starý, Ph.D.</w:t>
      </w:r>
    </w:p>
    <w:p w14:paraId="38279F3A" w14:textId="77777777" w:rsidR="000F749D" w:rsidRPr="000F749D" w:rsidRDefault="000F749D" w:rsidP="000F749D">
      <w:pPr>
        <w:spacing w:after="0" w:line="240" w:lineRule="auto"/>
      </w:pPr>
      <w:r w:rsidRPr="000F749D">
        <w:t>vedoucí Střediska pedagogické praxe</w:t>
      </w:r>
      <w:r>
        <w:t xml:space="preserve"> </w:t>
      </w:r>
      <w:proofErr w:type="spellStart"/>
      <w:r>
        <w:t>PedF</w:t>
      </w:r>
      <w:proofErr w:type="spellEnd"/>
      <w:r>
        <w:t xml:space="preserve"> UK</w:t>
      </w:r>
    </w:p>
    <w:p w14:paraId="63143A20" w14:textId="77777777" w:rsidR="000F749D" w:rsidRDefault="000F749D" w:rsidP="000F749D">
      <w:pPr>
        <w:spacing w:after="0" w:line="240" w:lineRule="auto"/>
      </w:pPr>
    </w:p>
    <w:p w14:paraId="1A06D776" w14:textId="77777777" w:rsidR="000F749D" w:rsidRDefault="000F749D" w:rsidP="000F749D">
      <w:pPr>
        <w:spacing w:after="0" w:line="240" w:lineRule="auto"/>
      </w:pPr>
      <w:r>
        <w:t>Mgr. Alice Rytychová</w:t>
      </w:r>
    </w:p>
    <w:p w14:paraId="13848AAF" w14:textId="77777777" w:rsidR="000F749D" w:rsidRDefault="000F749D" w:rsidP="000F749D">
      <w:pPr>
        <w:spacing w:after="0" w:line="240" w:lineRule="auto"/>
      </w:pPr>
      <w:r w:rsidRPr="000F749D">
        <w:t>odborná pracovnice</w:t>
      </w:r>
    </w:p>
    <w:p w14:paraId="5EC9139E" w14:textId="77777777" w:rsidR="000F749D" w:rsidRDefault="000F749D" w:rsidP="000F749D">
      <w:pPr>
        <w:spacing w:after="0" w:line="240" w:lineRule="auto"/>
      </w:pPr>
    </w:p>
    <w:p w14:paraId="63028F81" w14:textId="77777777" w:rsidR="000F749D" w:rsidRDefault="000F749D" w:rsidP="000F749D">
      <w:pPr>
        <w:spacing w:after="0" w:line="240" w:lineRule="auto"/>
      </w:pPr>
      <w:r>
        <w:t xml:space="preserve">Mgr. Matouš </w:t>
      </w:r>
      <w:proofErr w:type="spellStart"/>
      <w:r>
        <w:t>Bořkovec</w:t>
      </w:r>
      <w:proofErr w:type="spellEnd"/>
      <w:r w:rsidRPr="000F749D">
        <w:t xml:space="preserve"> </w:t>
      </w:r>
    </w:p>
    <w:p w14:paraId="74483269" w14:textId="77777777" w:rsidR="000F749D" w:rsidRDefault="000F749D" w:rsidP="000F749D">
      <w:pPr>
        <w:spacing w:after="0" w:line="240" w:lineRule="auto"/>
      </w:pPr>
      <w:r>
        <w:t>kontaktní osoba pokusného ověřování na MŠMT</w:t>
      </w:r>
    </w:p>
    <w:p w14:paraId="10C2CB3A" w14:textId="77777777" w:rsidR="00E60AAD" w:rsidRPr="00E60AAD" w:rsidRDefault="000F749D" w:rsidP="000F749D">
      <w:pPr>
        <w:spacing w:after="0" w:line="240" w:lineRule="auto"/>
      </w:pPr>
      <w:r>
        <w:t>POprovazejiciucitele@msmt.cz</w:t>
      </w:r>
    </w:p>
    <w:sectPr w:rsidR="00E60AAD" w:rsidRPr="00E6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43EAA"/>
    <w:multiLevelType w:val="hybridMultilevel"/>
    <w:tmpl w:val="95322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0E"/>
    <w:rsid w:val="000F749D"/>
    <w:rsid w:val="003C3781"/>
    <w:rsid w:val="00464562"/>
    <w:rsid w:val="005A1728"/>
    <w:rsid w:val="00627CF0"/>
    <w:rsid w:val="006601B3"/>
    <w:rsid w:val="00666FFA"/>
    <w:rsid w:val="006C5EFA"/>
    <w:rsid w:val="006D217A"/>
    <w:rsid w:val="006E665A"/>
    <w:rsid w:val="00734A4A"/>
    <w:rsid w:val="007A02BC"/>
    <w:rsid w:val="00937CDD"/>
    <w:rsid w:val="00AE6D49"/>
    <w:rsid w:val="00BE1E2F"/>
    <w:rsid w:val="00C46FA6"/>
    <w:rsid w:val="00D66D0E"/>
    <w:rsid w:val="00DE2AF8"/>
    <w:rsid w:val="00E05497"/>
    <w:rsid w:val="00E2010E"/>
    <w:rsid w:val="00E33EC3"/>
    <w:rsid w:val="00E60AAD"/>
    <w:rsid w:val="00F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3D4"/>
  <w15:chartTrackingRefBased/>
  <w15:docId w15:val="{BAF72F35-B57D-4CA2-B469-36878A76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749D"/>
    <w:rPr>
      <w:b/>
      <w:bCs/>
    </w:rPr>
  </w:style>
  <w:style w:type="paragraph" w:styleId="Odstavecseseznamem">
    <w:name w:val="List Paragraph"/>
    <w:basedOn w:val="Normln"/>
    <w:uiPriority w:val="34"/>
    <w:qFormat/>
    <w:rsid w:val="006E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2023-12-11T13:50:00Z</dcterms:created>
  <dcterms:modified xsi:type="dcterms:W3CDTF">2023-12-11T13:50:00Z</dcterms:modified>
</cp:coreProperties>
</file>