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DAD8" w14:textId="06804640" w:rsidR="005936BD" w:rsidRPr="00BD7458" w:rsidRDefault="00864D0A" w:rsidP="00F22FB0">
      <w:pPr>
        <w:spacing w:before="60" w:after="60" w:line="264" w:lineRule="auto"/>
        <w:ind w:right="-426"/>
        <w:jc w:val="both"/>
        <w:rPr>
          <w:b/>
          <w:sz w:val="24"/>
          <w:szCs w:val="24"/>
        </w:rPr>
      </w:pPr>
      <w:r w:rsidRPr="00BD7458">
        <w:rPr>
          <w:b/>
          <w:sz w:val="24"/>
          <w:szCs w:val="24"/>
        </w:rPr>
        <w:t>SMĚRNICE PRO</w:t>
      </w:r>
      <w:r>
        <w:rPr>
          <w:b/>
          <w:sz w:val="24"/>
          <w:szCs w:val="24"/>
        </w:rPr>
        <w:t xml:space="preserve"> PEDAGOGICKO – PSYCHOLOGICKOU PRAXI S </w:t>
      </w:r>
      <w:r w:rsidRPr="00BD7458">
        <w:rPr>
          <w:b/>
          <w:sz w:val="24"/>
          <w:szCs w:val="24"/>
        </w:rPr>
        <w:t xml:space="preserve">REFLEXÍ V NMGR. STUDIU UČITELSTVÍ VVP </w:t>
      </w:r>
      <w:r>
        <w:rPr>
          <w:b/>
          <w:sz w:val="24"/>
          <w:szCs w:val="24"/>
        </w:rPr>
        <w:t>PRO 2. ST. ZÁKLADNÍ ŠKOLY A STŘEDNÍ ŠKOLY</w:t>
      </w:r>
    </w:p>
    <w:p w14:paraId="7B5DF7AA" w14:textId="77777777" w:rsidR="00BD7458" w:rsidRDefault="00BD7458" w:rsidP="00F22FB0">
      <w:pPr>
        <w:pStyle w:val="Zkladntext"/>
        <w:tabs>
          <w:tab w:val="left" w:pos="5660"/>
        </w:tabs>
        <w:spacing w:before="60" w:after="60" w:line="264" w:lineRule="auto"/>
        <w:ind w:right="-426"/>
        <w:jc w:val="both"/>
        <w:rPr>
          <w:b/>
          <w:bCs/>
        </w:rPr>
      </w:pPr>
    </w:p>
    <w:p w14:paraId="6CCAA674" w14:textId="34174279" w:rsidR="003448AF" w:rsidRPr="003448AF" w:rsidRDefault="003448AF" w:rsidP="00F22FB0">
      <w:pPr>
        <w:pStyle w:val="Zkladntext"/>
        <w:tabs>
          <w:tab w:val="left" w:pos="5660"/>
        </w:tabs>
        <w:spacing w:before="60" w:after="60" w:line="264" w:lineRule="auto"/>
        <w:ind w:right="-426"/>
        <w:jc w:val="both"/>
        <w:rPr>
          <w:b/>
          <w:bCs/>
        </w:rPr>
      </w:pPr>
      <w:r w:rsidRPr="003448AF">
        <w:rPr>
          <w:b/>
          <w:bCs/>
        </w:rPr>
        <w:t>Prezenční studium</w:t>
      </w:r>
      <w:r w:rsidRPr="003448AF">
        <w:rPr>
          <w:b/>
          <w:bCs/>
        </w:rPr>
        <w:tab/>
      </w:r>
    </w:p>
    <w:tbl>
      <w:tblPr>
        <w:tblW w:w="992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2247"/>
        <w:gridCol w:w="1361"/>
        <w:gridCol w:w="1191"/>
        <w:gridCol w:w="876"/>
        <w:gridCol w:w="1276"/>
        <w:gridCol w:w="1417"/>
      </w:tblGrid>
      <w:tr w:rsidR="003448AF" w:rsidRPr="0046081F" w14:paraId="60432C37" w14:textId="77777777" w:rsidTr="00864D0A">
        <w:trPr>
          <w:tblCellSpacing w:w="15" w:type="dxa"/>
          <w:jc w:val="center"/>
        </w:trPr>
        <w:tc>
          <w:tcPr>
            <w:tcW w:w="1514" w:type="dxa"/>
          </w:tcPr>
          <w:p w14:paraId="578B3200" w14:textId="32877DE7" w:rsidR="003448AF" w:rsidRPr="0046081F" w:rsidRDefault="0046081F" w:rsidP="00405A0E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</w:rPr>
            </w:pPr>
            <w:bookmarkStart w:id="0" w:name="Snímek_číslo_14"/>
            <w:bookmarkEnd w:id="0"/>
            <w:r w:rsidRPr="0046081F">
              <w:rPr>
                <w:rFonts w:eastAsia="Times New Roman"/>
                <w:b/>
                <w:bCs/>
              </w:rPr>
              <w:t>Ročník/</w:t>
            </w:r>
            <w:r w:rsidR="003448AF" w:rsidRPr="0046081F">
              <w:rPr>
                <w:rFonts w:eastAsia="Times New Roman"/>
                <w:b/>
                <w:bCs/>
              </w:rPr>
              <w:t>Semestr</w:t>
            </w:r>
          </w:p>
        </w:tc>
        <w:tc>
          <w:tcPr>
            <w:tcW w:w="2217" w:type="dxa"/>
          </w:tcPr>
          <w:p w14:paraId="120A0DA8" w14:textId="77777777" w:rsidR="003448AF" w:rsidRPr="0046081F" w:rsidRDefault="003448AF" w:rsidP="00405A0E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</w:rPr>
            </w:pPr>
            <w:r w:rsidRPr="0046081F">
              <w:rPr>
                <w:rFonts w:eastAsia="Times New Roman"/>
                <w:b/>
                <w:bCs/>
              </w:rPr>
              <w:t>Výuka</w:t>
            </w:r>
          </w:p>
        </w:tc>
        <w:tc>
          <w:tcPr>
            <w:tcW w:w="1331" w:type="dxa"/>
          </w:tcPr>
          <w:p w14:paraId="26BAAFD6" w14:textId="248C413D" w:rsidR="003448AF" w:rsidRPr="0046081F" w:rsidRDefault="0046081F" w:rsidP="00405A0E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</w:rPr>
            </w:pPr>
            <w:r w:rsidRPr="0046081F">
              <w:rPr>
                <w:rFonts w:eastAsiaTheme="minorHAnsi"/>
                <w:b/>
                <w:bCs/>
                <w:color w:val="000000"/>
                <w:lang w:eastAsia="en-US" w:bidi="ar-SA"/>
              </w:rPr>
              <w:t>Termíny</w:t>
            </w:r>
          </w:p>
        </w:tc>
        <w:tc>
          <w:tcPr>
            <w:tcW w:w="1161" w:type="dxa"/>
            <w:hideMark/>
          </w:tcPr>
          <w:p w14:paraId="62F87B5C" w14:textId="77777777" w:rsidR="003448AF" w:rsidRPr="0046081F" w:rsidRDefault="003448AF" w:rsidP="00405A0E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</w:rPr>
            </w:pPr>
            <w:r w:rsidRPr="0046081F">
              <w:rPr>
                <w:rFonts w:eastAsia="Times New Roman"/>
                <w:b/>
                <w:bCs/>
              </w:rPr>
              <w:t>Zakončení</w:t>
            </w:r>
          </w:p>
        </w:tc>
        <w:tc>
          <w:tcPr>
            <w:tcW w:w="846" w:type="dxa"/>
            <w:hideMark/>
          </w:tcPr>
          <w:p w14:paraId="71A1515C" w14:textId="77777777" w:rsidR="003448AF" w:rsidRPr="0046081F" w:rsidRDefault="003448AF" w:rsidP="00405A0E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</w:rPr>
            </w:pPr>
            <w:r w:rsidRPr="0046081F">
              <w:rPr>
                <w:rFonts w:eastAsia="Times New Roman"/>
                <w:b/>
                <w:bCs/>
              </w:rPr>
              <w:t>Kredity</w:t>
            </w:r>
          </w:p>
        </w:tc>
        <w:tc>
          <w:tcPr>
            <w:tcW w:w="1246" w:type="dxa"/>
          </w:tcPr>
          <w:p w14:paraId="54BB2790" w14:textId="77777777" w:rsidR="003448AF" w:rsidRPr="0046081F" w:rsidRDefault="003448AF" w:rsidP="00405A0E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</w:rPr>
            </w:pPr>
            <w:r w:rsidRPr="0046081F">
              <w:rPr>
                <w:rFonts w:eastAsiaTheme="minorHAnsi"/>
                <w:b/>
                <w:bCs/>
                <w:color w:val="000000"/>
                <w:lang w:eastAsia="en-US" w:bidi="ar-SA"/>
              </w:rPr>
              <w:t>Stud. zátěž</w:t>
            </w:r>
          </w:p>
        </w:tc>
        <w:tc>
          <w:tcPr>
            <w:tcW w:w="1372" w:type="dxa"/>
          </w:tcPr>
          <w:p w14:paraId="2AE9A3F1" w14:textId="77777777" w:rsidR="003448AF" w:rsidRPr="0046081F" w:rsidRDefault="003448AF" w:rsidP="00405A0E">
            <w:pPr>
              <w:spacing w:before="60" w:after="60" w:line="264" w:lineRule="auto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46081F">
              <w:rPr>
                <w:rFonts w:eastAsiaTheme="minorHAnsi"/>
                <w:b/>
                <w:bCs/>
                <w:color w:val="000000"/>
                <w:lang w:eastAsia="en-US" w:bidi="ar-SA"/>
              </w:rPr>
              <w:t>Úvazek vyučujícího</w:t>
            </w:r>
          </w:p>
        </w:tc>
      </w:tr>
      <w:tr w:rsidR="003448AF" w:rsidRPr="0046081F" w14:paraId="0FDD3D39" w14:textId="77777777" w:rsidTr="00864D0A">
        <w:trPr>
          <w:trHeight w:val="571"/>
          <w:tblCellSpacing w:w="15" w:type="dxa"/>
          <w:jc w:val="center"/>
        </w:trPr>
        <w:tc>
          <w:tcPr>
            <w:tcW w:w="1514" w:type="dxa"/>
          </w:tcPr>
          <w:p w14:paraId="0C0427C1" w14:textId="4918A973" w:rsidR="003448AF" w:rsidRPr="0046081F" w:rsidRDefault="003448AF" w:rsidP="00405A0E">
            <w:pPr>
              <w:spacing w:before="60" w:after="60" w:line="264" w:lineRule="auto"/>
              <w:jc w:val="center"/>
              <w:rPr>
                <w:rFonts w:eastAsia="Times New Roman"/>
              </w:rPr>
            </w:pPr>
            <w:r w:rsidRPr="0046081F">
              <w:rPr>
                <w:rFonts w:eastAsia="Times New Roman"/>
              </w:rPr>
              <w:t>1/ZS</w:t>
            </w:r>
            <w:r w:rsidR="0046081F" w:rsidRPr="0046081F">
              <w:rPr>
                <w:rFonts w:eastAsia="Times New Roman"/>
              </w:rPr>
              <w:t xml:space="preserve"> nebo 1/LS</w:t>
            </w:r>
          </w:p>
        </w:tc>
        <w:tc>
          <w:tcPr>
            <w:tcW w:w="2217" w:type="dxa"/>
          </w:tcPr>
          <w:p w14:paraId="1675CE90" w14:textId="672DB2AB" w:rsidR="003448AF" w:rsidRPr="0046081F" w:rsidRDefault="003448AF" w:rsidP="00405A0E">
            <w:pPr>
              <w:spacing w:before="60" w:after="60" w:line="264" w:lineRule="auto"/>
              <w:jc w:val="center"/>
              <w:rPr>
                <w:rFonts w:eastAsia="Times New Roman"/>
              </w:rPr>
            </w:pPr>
            <w:bookmarkStart w:id="1" w:name="_Hlk75949173"/>
            <w:r w:rsidRPr="0046081F">
              <w:rPr>
                <w:rFonts w:eastAsia="Times New Roman"/>
              </w:rPr>
              <w:t>0/1</w:t>
            </w:r>
            <w:r w:rsidR="0046081F" w:rsidRPr="0046081F">
              <w:rPr>
                <w:rFonts w:eastAsia="Times New Roman"/>
              </w:rPr>
              <w:t xml:space="preserve"> </w:t>
            </w:r>
            <w:r w:rsidRPr="0046081F">
              <w:rPr>
                <w:rFonts w:eastAsia="Times New Roman"/>
              </w:rPr>
              <w:t xml:space="preserve">seminář + </w:t>
            </w:r>
            <w:r w:rsidR="0046081F" w:rsidRPr="0046081F">
              <w:rPr>
                <w:rFonts w:eastAsia="Times New Roman"/>
              </w:rPr>
              <w:t xml:space="preserve">24 </w:t>
            </w:r>
            <w:r w:rsidRPr="0046081F">
              <w:rPr>
                <w:rFonts w:eastAsia="Times New Roman"/>
              </w:rPr>
              <w:t>h praxe</w:t>
            </w:r>
            <w:bookmarkEnd w:id="1"/>
          </w:p>
        </w:tc>
        <w:tc>
          <w:tcPr>
            <w:tcW w:w="1331" w:type="dxa"/>
          </w:tcPr>
          <w:p w14:paraId="5D1F04A3" w14:textId="4EAC6DA0" w:rsidR="003448AF" w:rsidRPr="0046081F" w:rsidRDefault="003448AF" w:rsidP="00405A0E">
            <w:pPr>
              <w:widowControl/>
              <w:adjustRightInd w:val="0"/>
              <w:spacing w:before="60" w:after="60" w:line="264" w:lineRule="auto"/>
              <w:jc w:val="center"/>
              <w:rPr>
                <w:rFonts w:eastAsia="Times New Roman"/>
              </w:rPr>
            </w:pPr>
            <w:r w:rsidRPr="0046081F">
              <w:rPr>
                <w:rFonts w:eastAsiaTheme="minorHAnsi"/>
                <w:color w:val="000000"/>
                <w:lang w:eastAsia="en-US" w:bidi="ar-SA"/>
              </w:rPr>
              <w:t>průběžně</w:t>
            </w:r>
            <w:r w:rsidR="0046081F" w:rsidRPr="0046081F">
              <w:rPr>
                <w:rFonts w:eastAsiaTheme="minorHAnsi"/>
                <w:color w:val="000000"/>
                <w:lang w:eastAsia="en-US" w:bidi="ar-SA"/>
              </w:rPr>
              <w:t>, dle rozvrhu</w:t>
            </w:r>
          </w:p>
        </w:tc>
        <w:tc>
          <w:tcPr>
            <w:tcW w:w="1161" w:type="dxa"/>
            <w:hideMark/>
          </w:tcPr>
          <w:p w14:paraId="0A01C34D" w14:textId="77777777" w:rsidR="003448AF" w:rsidRPr="0046081F" w:rsidRDefault="003448AF" w:rsidP="00405A0E">
            <w:pPr>
              <w:spacing w:before="60" w:after="60" w:line="264" w:lineRule="auto"/>
              <w:jc w:val="center"/>
              <w:rPr>
                <w:rFonts w:eastAsia="Times New Roman"/>
              </w:rPr>
            </w:pPr>
            <w:r w:rsidRPr="0046081F">
              <w:rPr>
                <w:rFonts w:eastAsia="Times New Roman"/>
              </w:rPr>
              <w:t>Z</w:t>
            </w:r>
          </w:p>
        </w:tc>
        <w:tc>
          <w:tcPr>
            <w:tcW w:w="846" w:type="dxa"/>
            <w:hideMark/>
          </w:tcPr>
          <w:p w14:paraId="00AE0B89" w14:textId="1AAB4415" w:rsidR="003448AF" w:rsidRPr="0046081F" w:rsidRDefault="0046081F" w:rsidP="00405A0E">
            <w:pPr>
              <w:spacing w:before="60" w:after="60" w:line="264" w:lineRule="auto"/>
              <w:jc w:val="center"/>
              <w:rPr>
                <w:rFonts w:eastAsia="Times New Roman"/>
              </w:rPr>
            </w:pPr>
            <w:r w:rsidRPr="0046081F">
              <w:rPr>
                <w:rFonts w:eastAsia="Times New Roman"/>
              </w:rPr>
              <w:t>4</w:t>
            </w:r>
          </w:p>
        </w:tc>
        <w:tc>
          <w:tcPr>
            <w:tcW w:w="1246" w:type="dxa"/>
          </w:tcPr>
          <w:p w14:paraId="2FFD40D7" w14:textId="54AC0AF8" w:rsidR="003448AF" w:rsidRPr="0046081F" w:rsidRDefault="0046081F" w:rsidP="00405A0E">
            <w:pPr>
              <w:spacing w:before="60" w:after="60" w:line="264" w:lineRule="auto"/>
              <w:jc w:val="center"/>
              <w:rPr>
                <w:rFonts w:eastAsia="Times New Roman"/>
              </w:rPr>
            </w:pPr>
            <w:r w:rsidRPr="0046081F">
              <w:rPr>
                <w:rFonts w:eastAsia="Times New Roman"/>
              </w:rPr>
              <w:t>120</w:t>
            </w:r>
          </w:p>
        </w:tc>
        <w:tc>
          <w:tcPr>
            <w:tcW w:w="1372" w:type="dxa"/>
          </w:tcPr>
          <w:p w14:paraId="21AD492E" w14:textId="72655B03" w:rsidR="003448AF" w:rsidRPr="0046081F" w:rsidRDefault="003448AF" w:rsidP="00405A0E">
            <w:pPr>
              <w:spacing w:before="60" w:after="60" w:line="264" w:lineRule="auto"/>
              <w:jc w:val="center"/>
              <w:rPr>
                <w:rFonts w:eastAsia="Times New Roman"/>
              </w:rPr>
            </w:pPr>
            <w:r w:rsidRPr="0046081F">
              <w:rPr>
                <w:rFonts w:eastAsia="Times New Roman"/>
              </w:rPr>
              <w:t>0/</w:t>
            </w:r>
            <w:r w:rsidR="0046081F" w:rsidRPr="0046081F">
              <w:rPr>
                <w:rFonts w:eastAsia="Times New Roman"/>
              </w:rPr>
              <w:t>2</w:t>
            </w:r>
          </w:p>
        </w:tc>
      </w:tr>
    </w:tbl>
    <w:p w14:paraId="358264D3" w14:textId="7254D438" w:rsidR="003448AF" w:rsidRDefault="003448AF" w:rsidP="00F22FB0">
      <w:pPr>
        <w:spacing w:before="60" w:after="60" w:line="264" w:lineRule="auto"/>
        <w:jc w:val="both"/>
        <w:rPr>
          <w:b/>
          <w:bCs/>
          <w:sz w:val="24"/>
          <w:szCs w:val="24"/>
        </w:rPr>
      </w:pPr>
    </w:p>
    <w:p w14:paraId="3B5E5285" w14:textId="2C907AA1" w:rsidR="00C94560" w:rsidRDefault="00C94560" w:rsidP="00F22FB0">
      <w:pPr>
        <w:spacing w:before="60" w:after="60" w:line="264" w:lineRule="auto"/>
        <w:jc w:val="both"/>
        <w:rPr>
          <w:b/>
          <w:bCs/>
          <w:sz w:val="24"/>
          <w:szCs w:val="24"/>
        </w:rPr>
      </w:pPr>
    </w:p>
    <w:p w14:paraId="6662BBD1" w14:textId="41E46399" w:rsidR="003448AF" w:rsidRPr="003448AF" w:rsidRDefault="003448AF" w:rsidP="00F22FB0">
      <w:pPr>
        <w:spacing w:before="60" w:after="60" w:line="264" w:lineRule="auto"/>
        <w:jc w:val="both"/>
        <w:rPr>
          <w:b/>
          <w:bCs/>
          <w:sz w:val="24"/>
          <w:szCs w:val="24"/>
        </w:rPr>
      </w:pPr>
      <w:r w:rsidRPr="003448AF">
        <w:rPr>
          <w:b/>
          <w:bCs/>
          <w:sz w:val="24"/>
          <w:szCs w:val="24"/>
        </w:rPr>
        <w:t xml:space="preserve">Velikost </w:t>
      </w:r>
      <w:r w:rsidR="005C54FE">
        <w:rPr>
          <w:b/>
          <w:bCs/>
          <w:sz w:val="24"/>
          <w:szCs w:val="24"/>
        </w:rPr>
        <w:t xml:space="preserve">paralelní </w:t>
      </w:r>
      <w:r w:rsidRPr="003448AF">
        <w:rPr>
          <w:b/>
          <w:bCs/>
          <w:sz w:val="24"/>
          <w:szCs w:val="24"/>
        </w:rPr>
        <w:t>studijní skupiny</w:t>
      </w:r>
    </w:p>
    <w:p w14:paraId="268FF8EF" w14:textId="010DBF3B" w:rsidR="00CE379F" w:rsidRPr="00CE379F" w:rsidRDefault="003448AF" w:rsidP="00F22FB0">
      <w:pPr>
        <w:pStyle w:val="Odstavecseseznamem"/>
        <w:widowControl/>
        <w:numPr>
          <w:ilvl w:val="0"/>
          <w:numId w:val="17"/>
        </w:numPr>
        <w:autoSpaceDE/>
        <w:autoSpaceDN/>
        <w:spacing w:before="60" w:after="60" w:line="264" w:lineRule="auto"/>
        <w:jc w:val="both"/>
        <w:rPr>
          <w:sz w:val="24"/>
          <w:szCs w:val="24"/>
        </w:rPr>
      </w:pPr>
      <w:r w:rsidRPr="003448AF">
        <w:rPr>
          <w:sz w:val="24"/>
          <w:szCs w:val="24"/>
        </w:rPr>
        <w:t>počet studentů v paralelce</w:t>
      </w:r>
      <w:r w:rsidRPr="003448AF">
        <w:rPr>
          <w:color w:val="000000" w:themeColor="text1"/>
          <w:sz w:val="24"/>
          <w:szCs w:val="24"/>
        </w:rPr>
        <w:t>:</w:t>
      </w:r>
      <w:r w:rsidR="00E76A68">
        <w:rPr>
          <w:color w:val="000000" w:themeColor="text1"/>
          <w:sz w:val="24"/>
          <w:szCs w:val="24"/>
        </w:rPr>
        <w:t xml:space="preserve"> </w:t>
      </w:r>
      <w:r w:rsidR="00CE379F">
        <w:rPr>
          <w:color w:val="000000" w:themeColor="text1"/>
          <w:sz w:val="24"/>
          <w:szCs w:val="24"/>
        </w:rPr>
        <w:t>12</w:t>
      </w:r>
      <w:r w:rsidR="00EF6C28">
        <w:rPr>
          <w:color w:val="000000" w:themeColor="text1"/>
          <w:sz w:val="24"/>
          <w:szCs w:val="24"/>
        </w:rPr>
        <w:t>,</w:t>
      </w:r>
    </w:p>
    <w:p w14:paraId="410C7E10" w14:textId="2A8523FD" w:rsidR="00CE379F" w:rsidRPr="00CE379F" w:rsidRDefault="00EF6C28" w:rsidP="00CE379F">
      <w:pPr>
        <w:pStyle w:val="Odstavecseseznamem"/>
        <w:widowControl/>
        <w:numPr>
          <w:ilvl w:val="0"/>
          <w:numId w:val="17"/>
        </w:numPr>
        <w:autoSpaceDE/>
        <w:autoSpaceDN/>
        <w:spacing w:before="60" w:after="60" w:line="264" w:lineRule="auto"/>
        <w:jc w:val="both"/>
        <w:rPr>
          <w:sz w:val="24"/>
          <w:szCs w:val="24"/>
        </w:rPr>
      </w:pPr>
      <w:r w:rsidRPr="003448AF">
        <w:rPr>
          <w:sz w:val="24"/>
          <w:szCs w:val="24"/>
        </w:rPr>
        <w:t>doporučené rozdělení studentů v jedné paralelce:</w:t>
      </w:r>
      <w:r w:rsidR="00CE379F" w:rsidRPr="00CE379F">
        <w:rPr>
          <w:color w:val="000000" w:themeColor="text1"/>
          <w:sz w:val="24"/>
          <w:szCs w:val="24"/>
        </w:rPr>
        <w:t xml:space="preserve"> </w:t>
      </w:r>
      <w:r w:rsidR="00CE379F" w:rsidRPr="00CE379F">
        <w:rPr>
          <w:sz w:val="24"/>
          <w:szCs w:val="24"/>
        </w:rPr>
        <w:t>kooperující skupin</w:t>
      </w:r>
      <w:r>
        <w:rPr>
          <w:sz w:val="24"/>
          <w:szCs w:val="24"/>
        </w:rPr>
        <w:t>y</w:t>
      </w:r>
      <w:r w:rsidR="00CE379F" w:rsidRPr="00CE379F">
        <w:rPr>
          <w:sz w:val="24"/>
          <w:szCs w:val="24"/>
        </w:rPr>
        <w:t xml:space="preserve"> po 2-3</w:t>
      </w:r>
      <w:r>
        <w:rPr>
          <w:sz w:val="24"/>
          <w:szCs w:val="24"/>
        </w:rPr>
        <w:t xml:space="preserve"> studentech.</w:t>
      </w:r>
    </w:p>
    <w:p w14:paraId="130729F8" w14:textId="77777777" w:rsidR="003448AF" w:rsidRPr="003448AF" w:rsidRDefault="003448AF" w:rsidP="00F22FB0">
      <w:pPr>
        <w:pStyle w:val="Default"/>
        <w:spacing w:before="60" w:after="60" w:line="264" w:lineRule="auto"/>
        <w:ind w:left="360"/>
        <w:jc w:val="both"/>
        <w:rPr>
          <w:b/>
          <w:bCs/>
        </w:rPr>
      </w:pPr>
    </w:p>
    <w:p w14:paraId="14E1CBF0" w14:textId="0618FDA6" w:rsidR="003448AF" w:rsidRPr="003448AF" w:rsidRDefault="003D732B" w:rsidP="00F22FB0">
      <w:pPr>
        <w:pStyle w:val="Default"/>
        <w:spacing w:before="60" w:after="60" w:line="264" w:lineRule="auto"/>
        <w:jc w:val="both"/>
      </w:pPr>
      <w:r>
        <w:rPr>
          <w:b/>
          <w:bCs/>
        </w:rPr>
        <w:t>Aktivity</w:t>
      </w:r>
      <w:r w:rsidR="005C54FE">
        <w:rPr>
          <w:b/>
          <w:bCs/>
        </w:rPr>
        <w:t xml:space="preserve"> </w:t>
      </w:r>
      <w:r w:rsidR="003448AF" w:rsidRPr="003448AF">
        <w:rPr>
          <w:b/>
          <w:bCs/>
        </w:rPr>
        <w:t xml:space="preserve">studentů </w:t>
      </w:r>
    </w:p>
    <w:p w14:paraId="3A17199F" w14:textId="2FB75261" w:rsidR="003D732B" w:rsidRDefault="003D732B" w:rsidP="003D732B">
      <w:pPr>
        <w:pStyle w:val="Default"/>
        <w:numPr>
          <w:ilvl w:val="0"/>
          <w:numId w:val="17"/>
        </w:numPr>
        <w:spacing w:before="60" w:after="60" w:line="264" w:lineRule="auto"/>
        <w:jc w:val="both"/>
      </w:pPr>
      <w:r w:rsidRPr="00F72242">
        <w:t xml:space="preserve">Reflektivní semináře s vyučujícím </w:t>
      </w:r>
      <w:r>
        <w:t>pedagogem a psychologem 12 hodin</w:t>
      </w:r>
    </w:p>
    <w:p w14:paraId="35597C8C" w14:textId="462FA625" w:rsidR="003448AF" w:rsidRDefault="005776CD" w:rsidP="00F22FB0">
      <w:pPr>
        <w:pStyle w:val="Default"/>
        <w:numPr>
          <w:ilvl w:val="0"/>
          <w:numId w:val="17"/>
        </w:numPr>
        <w:spacing w:before="60" w:after="60" w:line="264" w:lineRule="auto"/>
        <w:jc w:val="both"/>
      </w:pPr>
      <w:r>
        <w:t>H</w:t>
      </w:r>
      <w:r w:rsidR="003448AF" w:rsidRPr="003448AF">
        <w:t>ospitační a reflektivní činnost ve škole</w:t>
      </w:r>
      <w:r w:rsidR="00EF6C28">
        <w:t xml:space="preserve"> -</w:t>
      </w:r>
      <w:r w:rsidR="003448AF" w:rsidRPr="003448AF">
        <w:t xml:space="preserve"> </w:t>
      </w:r>
      <w:r w:rsidR="00EF6C28">
        <w:t>24</w:t>
      </w:r>
      <w:r w:rsidR="00BD5683">
        <w:t xml:space="preserve"> hodin</w:t>
      </w:r>
      <w:r w:rsidR="00EF6C28">
        <w:t>:</w:t>
      </w:r>
    </w:p>
    <w:p w14:paraId="3947C881" w14:textId="2A3CE6EC" w:rsidR="00864D0A" w:rsidRPr="00864D0A" w:rsidRDefault="00EF6C28" w:rsidP="00EF6C28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hospitace</w:t>
      </w:r>
      <w:r w:rsidR="00864D0A" w:rsidRPr="00864D0A">
        <w:rPr>
          <w:sz w:val="24"/>
          <w:szCs w:val="24"/>
        </w:rPr>
        <w:t xml:space="preserve"> v hodinách na jedné fakultní škole pod vedením vyučujícího </w:t>
      </w:r>
      <w:r w:rsidR="005B7592">
        <w:rPr>
          <w:sz w:val="24"/>
          <w:szCs w:val="24"/>
        </w:rPr>
        <w:t>praxe</w:t>
      </w:r>
      <w:r>
        <w:rPr>
          <w:sz w:val="24"/>
          <w:szCs w:val="24"/>
        </w:rPr>
        <w:t xml:space="preserve">, </w:t>
      </w:r>
      <w:r w:rsidR="00864D0A" w:rsidRPr="00864D0A">
        <w:rPr>
          <w:sz w:val="24"/>
          <w:szCs w:val="24"/>
        </w:rPr>
        <w:t>společná setkání s třídním učitelem a dále pracovníky školního poradenského pracoviště – výchovným poradcem, preventistou, speciálním pedagogem, popř. školním psychologem</w:t>
      </w:r>
      <w:r>
        <w:rPr>
          <w:sz w:val="24"/>
          <w:szCs w:val="24"/>
        </w:rPr>
        <w:t>,</w:t>
      </w:r>
    </w:p>
    <w:p w14:paraId="63444AAF" w14:textId="3E13D6DC" w:rsidR="00CE379F" w:rsidRPr="00BD5683" w:rsidRDefault="005776CD" w:rsidP="00282C45">
      <w:pPr>
        <w:pStyle w:val="Default"/>
        <w:numPr>
          <w:ilvl w:val="0"/>
          <w:numId w:val="17"/>
        </w:numPr>
        <w:spacing w:before="60" w:after="60" w:line="264" w:lineRule="auto"/>
        <w:jc w:val="both"/>
      </w:pPr>
      <w:r>
        <w:t>S</w:t>
      </w:r>
      <w:r w:rsidR="003448AF" w:rsidRPr="003448AF">
        <w:t>amostatná, popř. skupinová práce</w:t>
      </w:r>
      <w:r w:rsidR="0026499A">
        <w:t xml:space="preserve"> – 84 hodin</w:t>
      </w:r>
    </w:p>
    <w:p w14:paraId="0E875105" w14:textId="3A8F1B7F" w:rsidR="00BD5683" w:rsidRPr="00EF6C28" w:rsidRDefault="00BD5683" w:rsidP="00EF6C28">
      <w:pPr>
        <w:pStyle w:val="Odstavecseseznamem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F6C28">
        <w:rPr>
          <w:sz w:val="24"/>
          <w:szCs w:val="24"/>
        </w:rPr>
        <w:t xml:space="preserve">plnění průběžných </w:t>
      </w:r>
      <w:r w:rsidR="00EF6C28">
        <w:rPr>
          <w:sz w:val="24"/>
          <w:szCs w:val="24"/>
        </w:rPr>
        <w:t xml:space="preserve">úkolů </w:t>
      </w:r>
      <w:r w:rsidRPr="00EF6C28">
        <w:rPr>
          <w:sz w:val="24"/>
          <w:szCs w:val="24"/>
        </w:rPr>
        <w:t>ve fakultní škole dle zadání úkolů vyučujícího</w:t>
      </w:r>
      <w:r w:rsidR="00EF6C28">
        <w:rPr>
          <w:sz w:val="24"/>
          <w:szCs w:val="24"/>
        </w:rPr>
        <w:t xml:space="preserve"> praxe,</w:t>
      </w:r>
    </w:p>
    <w:p w14:paraId="783BEDDA" w14:textId="7F8AF7F2" w:rsidR="00BD5683" w:rsidRPr="00EF6C28" w:rsidRDefault="00BD5683" w:rsidP="00EF6C28">
      <w:pPr>
        <w:pStyle w:val="Odstavecseseznamem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F6C28">
        <w:rPr>
          <w:sz w:val="24"/>
          <w:szCs w:val="24"/>
        </w:rPr>
        <w:t xml:space="preserve">příprava podkladů dle zadání </w:t>
      </w:r>
      <w:r w:rsidR="00EF6C28">
        <w:rPr>
          <w:sz w:val="24"/>
          <w:szCs w:val="24"/>
        </w:rPr>
        <w:t>vyučujícího</w:t>
      </w:r>
      <w:r w:rsidRPr="00EF6C28">
        <w:rPr>
          <w:sz w:val="24"/>
          <w:szCs w:val="24"/>
        </w:rPr>
        <w:t xml:space="preserve"> praxe</w:t>
      </w:r>
      <w:r w:rsidR="00EF6C28">
        <w:rPr>
          <w:sz w:val="24"/>
          <w:szCs w:val="24"/>
        </w:rPr>
        <w:t>,</w:t>
      </w:r>
    </w:p>
    <w:p w14:paraId="2E20B783" w14:textId="25F446EB" w:rsidR="00BD5683" w:rsidRPr="00EF6C28" w:rsidRDefault="00BD5683" w:rsidP="00EF6C28">
      <w:pPr>
        <w:pStyle w:val="Odstavecseseznamem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F6C28">
        <w:rPr>
          <w:color w:val="444444"/>
          <w:sz w:val="24"/>
          <w:szCs w:val="24"/>
          <w:shd w:val="clear" w:color="auto" w:fill="FFFFFF"/>
        </w:rPr>
        <w:t>zpracovávání materiálů pořízených ve škole</w:t>
      </w:r>
      <w:r w:rsidR="00EF6C28">
        <w:rPr>
          <w:color w:val="444444"/>
          <w:sz w:val="24"/>
          <w:szCs w:val="24"/>
          <w:shd w:val="clear" w:color="auto" w:fill="FFFFFF"/>
        </w:rPr>
        <w:t>,</w:t>
      </w:r>
      <w:r w:rsidRPr="00EF6C28">
        <w:rPr>
          <w:color w:val="444444"/>
          <w:sz w:val="24"/>
          <w:szCs w:val="24"/>
          <w:shd w:val="clear" w:color="auto" w:fill="FFFFFF"/>
        </w:rPr>
        <w:t xml:space="preserve"> </w:t>
      </w:r>
    </w:p>
    <w:p w14:paraId="382CE50C" w14:textId="6A0B6E69" w:rsidR="00BD5683" w:rsidRPr="00EF6C28" w:rsidRDefault="0026499A" w:rsidP="00EF6C28">
      <w:pPr>
        <w:pStyle w:val="Odstavecseseznamem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color w:val="444444"/>
          <w:sz w:val="24"/>
          <w:szCs w:val="24"/>
          <w:shd w:val="clear" w:color="auto" w:fill="FFFFFF"/>
        </w:rPr>
        <w:t xml:space="preserve">plnění povinných a povinně volitelných úkolů v </w:t>
      </w:r>
      <w:r w:rsidR="00BD5683" w:rsidRPr="00EF6C28">
        <w:rPr>
          <w:color w:val="444444"/>
          <w:sz w:val="24"/>
          <w:szCs w:val="24"/>
          <w:shd w:val="clear" w:color="auto" w:fill="FFFFFF"/>
        </w:rPr>
        <w:t>portfoli</w:t>
      </w:r>
      <w:r>
        <w:rPr>
          <w:color w:val="444444"/>
          <w:sz w:val="24"/>
          <w:szCs w:val="24"/>
          <w:shd w:val="clear" w:color="auto" w:fill="FFFFFF"/>
        </w:rPr>
        <w:t>u</w:t>
      </w:r>
      <w:r w:rsidR="00EF6C28">
        <w:rPr>
          <w:color w:val="444444"/>
          <w:sz w:val="24"/>
          <w:szCs w:val="24"/>
          <w:shd w:val="clear" w:color="auto" w:fill="FFFFFF"/>
        </w:rPr>
        <w:t>,</w:t>
      </w:r>
      <w:r w:rsidR="00BD5683" w:rsidRPr="00EF6C28">
        <w:rPr>
          <w:color w:val="444444"/>
          <w:sz w:val="24"/>
          <w:szCs w:val="24"/>
          <w:shd w:val="clear" w:color="auto" w:fill="FFFFFF"/>
        </w:rPr>
        <w:t xml:space="preserve"> </w:t>
      </w:r>
    </w:p>
    <w:p w14:paraId="2D5BC9A3" w14:textId="52B6A5F0" w:rsidR="00BD5683" w:rsidRPr="00EF6C28" w:rsidRDefault="00BD5683" w:rsidP="00EF6C28">
      <w:pPr>
        <w:pStyle w:val="Odstavecseseznamem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EF6C28">
        <w:rPr>
          <w:color w:val="444444"/>
          <w:sz w:val="24"/>
          <w:szCs w:val="24"/>
          <w:shd w:val="clear" w:color="auto" w:fill="FFFFFF"/>
        </w:rPr>
        <w:t xml:space="preserve">plnění úkolů zadávaných a vyhodnocovaných prostřednictvím </w:t>
      </w:r>
      <w:proofErr w:type="spellStart"/>
      <w:r w:rsidRPr="00EF6C28">
        <w:rPr>
          <w:color w:val="444444"/>
          <w:sz w:val="24"/>
          <w:szCs w:val="24"/>
          <w:shd w:val="clear" w:color="auto" w:fill="FFFFFF"/>
        </w:rPr>
        <w:t>Moodle</w:t>
      </w:r>
      <w:proofErr w:type="spellEnd"/>
      <w:r w:rsidR="00EF6C28">
        <w:rPr>
          <w:color w:val="444444"/>
          <w:sz w:val="24"/>
          <w:szCs w:val="24"/>
          <w:shd w:val="clear" w:color="auto" w:fill="FFFFFF"/>
        </w:rPr>
        <w:t>.</w:t>
      </w:r>
    </w:p>
    <w:p w14:paraId="6825D5C8" w14:textId="77777777" w:rsidR="00BD5683" w:rsidRPr="00CE379F" w:rsidRDefault="00BD5683" w:rsidP="00BD5683">
      <w:pPr>
        <w:pStyle w:val="Odstavecseseznamem"/>
        <w:ind w:left="360" w:firstLine="0"/>
        <w:jc w:val="both"/>
        <w:rPr>
          <w:sz w:val="24"/>
          <w:szCs w:val="24"/>
        </w:rPr>
      </w:pPr>
    </w:p>
    <w:p w14:paraId="0D27A0C6" w14:textId="315973C5" w:rsidR="003448AF" w:rsidRDefault="003448AF" w:rsidP="00F22FB0">
      <w:pPr>
        <w:pStyle w:val="Default"/>
        <w:spacing w:before="60" w:after="60" w:line="264" w:lineRule="auto"/>
        <w:jc w:val="both"/>
        <w:rPr>
          <w:b/>
          <w:bCs/>
        </w:rPr>
      </w:pPr>
      <w:r w:rsidRPr="003448AF">
        <w:rPr>
          <w:b/>
          <w:bCs/>
        </w:rPr>
        <w:t xml:space="preserve">Činnosti a proplácení </w:t>
      </w:r>
      <w:r w:rsidR="00F14A7F">
        <w:rPr>
          <w:b/>
          <w:bCs/>
        </w:rPr>
        <w:t xml:space="preserve">provázejících </w:t>
      </w:r>
      <w:r w:rsidRPr="003448AF">
        <w:rPr>
          <w:b/>
          <w:bCs/>
        </w:rPr>
        <w:t>učitelů</w:t>
      </w:r>
      <w:r w:rsidR="005936BD">
        <w:rPr>
          <w:b/>
          <w:bCs/>
        </w:rPr>
        <w:t xml:space="preserve"> </w:t>
      </w:r>
      <w:r w:rsidR="005B7592">
        <w:rPr>
          <w:b/>
          <w:bCs/>
        </w:rPr>
        <w:t>a dalších pedagogických pracovníků</w:t>
      </w:r>
    </w:p>
    <w:p w14:paraId="723961C5" w14:textId="45046BB3" w:rsidR="005B7592" w:rsidRPr="003448AF" w:rsidRDefault="005B7592" w:rsidP="005B7592">
      <w:pPr>
        <w:pStyle w:val="Odstavecseseznamem"/>
        <w:widowControl/>
        <w:numPr>
          <w:ilvl w:val="0"/>
          <w:numId w:val="32"/>
        </w:numPr>
        <w:autoSpaceDE/>
        <w:autoSpaceDN/>
        <w:spacing w:before="60"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448AF">
        <w:rPr>
          <w:sz w:val="24"/>
          <w:szCs w:val="24"/>
        </w:rPr>
        <w:t>řípravné a organizační činnosti: komunikace s vyučujícím praxe (organizace praxe, příprava na hodinu přizpůsobená požadavkům na hospitaci)</w:t>
      </w:r>
      <w:r>
        <w:rPr>
          <w:sz w:val="24"/>
          <w:szCs w:val="24"/>
        </w:rPr>
        <w:t>,</w:t>
      </w:r>
    </w:p>
    <w:p w14:paraId="6A95E997" w14:textId="48EC11CD" w:rsidR="005B7592" w:rsidRDefault="005B7592" w:rsidP="005B7592">
      <w:pPr>
        <w:pStyle w:val="Odstavecseseznamem"/>
        <w:widowControl/>
        <w:numPr>
          <w:ilvl w:val="0"/>
          <w:numId w:val="32"/>
        </w:numPr>
        <w:autoSpaceDE/>
        <w:spacing w:before="60"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společná reflexe náslechových hodin se studenty,</w:t>
      </w:r>
    </w:p>
    <w:p w14:paraId="4A915516" w14:textId="76CB724B" w:rsidR="005B7592" w:rsidRDefault="005B7592" w:rsidP="005B7592">
      <w:pPr>
        <w:pStyle w:val="Odstavecseseznamem"/>
        <w:widowControl/>
        <w:numPr>
          <w:ilvl w:val="0"/>
          <w:numId w:val="32"/>
        </w:numPr>
        <w:autoSpaceDE/>
        <w:spacing w:before="60"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</w:t>
      </w:r>
      <w:r w:rsidRPr="008A0918">
        <w:rPr>
          <w:sz w:val="24"/>
          <w:szCs w:val="24"/>
        </w:rPr>
        <w:t>dokumentac</w:t>
      </w:r>
      <w:r>
        <w:rPr>
          <w:sz w:val="24"/>
          <w:szCs w:val="24"/>
        </w:rPr>
        <w:t>e</w:t>
      </w:r>
      <w:r w:rsidRPr="008A0918">
        <w:rPr>
          <w:sz w:val="24"/>
          <w:szCs w:val="24"/>
        </w:rPr>
        <w:t xml:space="preserve"> třídního učitele, práce výchovného poradce aj.</w:t>
      </w:r>
      <w:r>
        <w:rPr>
          <w:sz w:val="24"/>
          <w:szCs w:val="24"/>
        </w:rPr>
        <w:t>,</w:t>
      </w:r>
    </w:p>
    <w:p w14:paraId="45D36DE1" w14:textId="5815A3BD" w:rsidR="003D732B" w:rsidRDefault="003D732B" w:rsidP="005B7592">
      <w:pPr>
        <w:pStyle w:val="Odstavecseseznamem"/>
        <w:widowControl/>
        <w:numPr>
          <w:ilvl w:val="0"/>
          <w:numId w:val="32"/>
        </w:numPr>
        <w:autoSpaceDE/>
        <w:spacing w:before="60"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rozhovory se studenty o konkrétních žácích, o řešení výchovných problémů, o budování vztahů v třídním kolektivu apod.</w:t>
      </w:r>
    </w:p>
    <w:p w14:paraId="142F38F3" w14:textId="0478EB0D" w:rsidR="005B7592" w:rsidRDefault="005B7592" w:rsidP="005B7592">
      <w:pPr>
        <w:pStyle w:val="Odstavecseseznamem"/>
        <w:widowControl/>
        <w:numPr>
          <w:ilvl w:val="0"/>
          <w:numId w:val="32"/>
        </w:numPr>
        <w:autoSpaceDE/>
        <w:spacing w:before="60"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potvrz</w:t>
      </w:r>
      <w:r w:rsidR="003D732B">
        <w:rPr>
          <w:sz w:val="24"/>
          <w:szCs w:val="24"/>
        </w:rPr>
        <w:t xml:space="preserve">ování účasti studentů na hospitacích a </w:t>
      </w:r>
      <w:r>
        <w:rPr>
          <w:sz w:val="24"/>
          <w:szCs w:val="24"/>
        </w:rPr>
        <w:t xml:space="preserve">absolvování praxe v požadovaném rozsahu </w:t>
      </w:r>
    </w:p>
    <w:p w14:paraId="3327F183" w14:textId="08BE9E35" w:rsidR="005B7592" w:rsidRPr="005B7592" w:rsidRDefault="005B7592" w:rsidP="005B7592">
      <w:pPr>
        <w:pStyle w:val="Odstavecseseznamem"/>
        <w:widowControl/>
        <w:numPr>
          <w:ilvl w:val="0"/>
          <w:numId w:val="32"/>
        </w:numPr>
        <w:autoSpaceDE/>
        <w:spacing w:before="60" w:after="60" w:line="264" w:lineRule="auto"/>
        <w:jc w:val="both"/>
        <w:rPr>
          <w:b/>
          <w:bCs/>
          <w:sz w:val="24"/>
          <w:szCs w:val="24"/>
        </w:rPr>
      </w:pPr>
      <w:r w:rsidRPr="005B7592">
        <w:rPr>
          <w:b/>
          <w:bCs/>
          <w:sz w:val="24"/>
          <w:szCs w:val="24"/>
        </w:rPr>
        <w:lastRenderedPageBreak/>
        <w:t xml:space="preserve">Odměna: </w:t>
      </w:r>
      <w:r w:rsidRPr="005B7592">
        <w:rPr>
          <w:sz w:val="24"/>
          <w:szCs w:val="24"/>
        </w:rPr>
        <w:t xml:space="preserve">proplácí se </w:t>
      </w:r>
      <w:r w:rsidR="007F3AE8">
        <w:rPr>
          <w:sz w:val="24"/>
          <w:szCs w:val="24"/>
        </w:rPr>
        <w:t xml:space="preserve">8 </w:t>
      </w:r>
      <w:r w:rsidRPr="005B7592">
        <w:rPr>
          <w:sz w:val="24"/>
          <w:szCs w:val="24"/>
        </w:rPr>
        <w:t>rozborových hodin na jednoho studenta.</w:t>
      </w:r>
    </w:p>
    <w:p w14:paraId="0F98361A" w14:textId="77777777" w:rsidR="00BD5683" w:rsidRPr="003448AF" w:rsidRDefault="00BD5683" w:rsidP="00F22FB0">
      <w:pPr>
        <w:pStyle w:val="Default"/>
        <w:spacing w:before="60" w:after="60" w:line="264" w:lineRule="auto"/>
        <w:jc w:val="both"/>
        <w:rPr>
          <w:b/>
          <w:bCs/>
        </w:rPr>
      </w:pPr>
    </w:p>
    <w:p w14:paraId="0F52C901" w14:textId="20E246DE" w:rsidR="003448AF" w:rsidRDefault="003448AF" w:rsidP="00F22FB0">
      <w:pPr>
        <w:widowControl/>
        <w:autoSpaceDE/>
        <w:autoSpaceDN/>
        <w:spacing w:before="60" w:after="60" w:line="264" w:lineRule="auto"/>
        <w:jc w:val="both"/>
        <w:rPr>
          <w:b/>
          <w:bCs/>
          <w:sz w:val="24"/>
          <w:szCs w:val="24"/>
        </w:rPr>
      </w:pPr>
      <w:r w:rsidRPr="003448AF">
        <w:rPr>
          <w:b/>
          <w:bCs/>
          <w:sz w:val="24"/>
          <w:szCs w:val="24"/>
        </w:rPr>
        <w:t>Činnosti a úvazek vyučujícího praxe na jednu paralelku (12</w:t>
      </w:r>
      <w:r w:rsidR="00F7546B">
        <w:rPr>
          <w:b/>
          <w:bCs/>
          <w:sz w:val="24"/>
          <w:szCs w:val="24"/>
        </w:rPr>
        <w:t xml:space="preserve"> </w:t>
      </w:r>
      <w:r w:rsidRPr="003448AF">
        <w:rPr>
          <w:b/>
          <w:bCs/>
          <w:sz w:val="24"/>
          <w:szCs w:val="24"/>
        </w:rPr>
        <w:t>studentů)</w:t>
      </w:r>
    </w:p>
    <w:p w14:paraId="26C03784" w14:textId="49B8E232" w:rsidR="00F72242" w:rsidRPr="003448AF" w:rsidRDefault="00F72242" w:rsidP="00F72242">
      <w:pPr>
        <w:pStyle w:val="Odstavecseseznamem"/>
        <w:numPr>
          <w:ilvl w:val="0"/>
          <w:numId w:val="19"/>
        </w:numPr>
        <w:spacing w:before="60" w:after="60" w:line="264" w:lineRule="auto"/>
        <w:jc w:val="both"/>
        <w:rPr>
          <w:sz w:val="24"/>
          <w:szCs w:val="24"/>
        </w:rPr>
      </w:pPr>
      <w:r w:rsidRPr="003448AF">
        <w:rPr>
          <w:sz w:val="24"/>
          <w:szCs w:val="24"/>
        </w:rPr>
        <w:t xml:space="preserve">Úvazek: </w:t>
      </w:r>
      <w:r>
        <w:rPr>
          <w:sz w:val="24"/>
          <w:szCs w:val="24"/>
        </w:rPr>
        <w:t xml:space="preserve">min. </w:t>
      </w:r>
      <w:r w:rsidRPr="003448AF">
        <w:rPr>
          <w:sz w:val="24"/>
          <w:szCs w:val="24"/>
        </w:rPr>
        <w:t>0/</w:t>
      </w:r>
      <w:r>
        <w:rPr>
          <w:sz w:val="24"/>
          <w:szCs w:val="24"/>
        </w:rPr>
        <w:t>2</w:t>
      </w:r>
      <w:r w:rsidRPr="003448AF">
        <w:rPr>
          <w:sz w:val="24"/>
          <w:szCs w:val="24"/>
        </w:rPr>
        <w:t xml:space="preserve"> na 1 paralelku za semestr</w:t>
      </w:r>
      <w:r>
        <w:rPr>
          <w:sz w:val="24"/>
          <w:szCs w:val="24"/>
        </w:rPr>
        <w:t>.</w:t>
      </w:r>
    </w:p>
    <w:p w14:paraId="2EE75F8A" w14:textId="19658AB5" w:rsidR="00BD5683" w:rsidRPr="00B30A87" w:rsidRDefault="00BD5683" w:rsidP="00B30A87">
      <w:pPr>
        <w:pStyle w:val="Odstavecseseznamem"/>
        <w:widowControl/>
        <w:numPr>
          <w:ilvl w:val="0"/>
          <w:numId w:val="33"/>
        </w:numPr>
        <w:autoSpaceDE/>
        <w:autoSpaceDN/>
        <w:spacing w:after="160" w:line="259" w:lineRule="auto"/>
        <w:ind w:left="360"/>
        <w:contextualSpacing/>
        <w:jc w:val="both"/>
        <w:rPr>
          <w:sz w:val="24"/>
          <w:szCs w:val="24"/>
        </w:rPr>
      </w:pPr>
      <w:r w:rsidRPr="00B30A87">
        <w:rPr>
          <w:sz w:val="24"/>
          <w:szCs w:val="24"/>
        </w:rPr>
        <w:t>Přímá činnost</w:t>
      </w:r>
      <w:r w:rsidR="00B30A87">
        <w:rPr>
          <w:sz w:val="24"/>
          <w:szCs w:val="24"/>
        </w:rPr>
        <w:t>:</w:t>
      </w:r>
    </w:p>
    <w:p w14:paraId="7D48EC9F" w14:textId="75AC0C5C" w:rsidR="00BD5683" w:rsidRDefault="00BD5683" w:rsidP="00B30A87">
      <w:pPr>
        <w:pStyle w:val="Odstavecseseznamem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9B63C3">
        <w:rPr>
          <w:sz w:val="24"/>
          <w:szCs w:val="24"/>
        </w:rPr>
        <w:t>reflexe pedagogických a psychologických činností učitele</w:t>
      </w:r>
      <w:r w:rsidR="00BE43DE">
        <w:rPr>
          <w:sz w:val="24"/>
          <w:szCs w:val="24"/>
        </w:rPr>
        <w:t>.</w:t>
      </w:r>
    </w:p>
    <w:p w14:paraId="71AA9881" w14:textId="1DCB759D" w:rsidR="00BD5683" w:rsidRDefault="00BD5683" w:rsidP="00B506D2">
      <w:pPr>
        <w:pStyle w:val="Odstavecseseznamem"/>
        <w:widowControl/>
        <w:numPr>
          <w:ilvl w:val="0"/>
          <w:numId w:val="33"/>
        </w:numPr>
        <w:autoSpaceDE/>
        <w:autoSpaceDN/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BE43DE">
        <w:rPr>
          <w:sz w:val="24"/>
          <w:szCs w:val="24"/>
        </w:rPr>
        <w:t>Nepřímá činnost</w:t>
      </w:r>
      <w:r w:rsidR="00BE43DE">
        <w:rPr>
          <w:sz w:val="24"/>
          <w:szCs w:val="24"/>
        </w:rPr>
        <w:t>:</w:t>
      </w:r>
    </w:p>
    <w:p w14:paraId="57489755" w14:textId="77C04F09" w:rsidR="00934885" w:rsidRDefault="00934885" w:rsidP="00934885">
      <w:pPr>
        <w:pStyle w:val="Odstavecseseznamem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9B63C3">
        <w:rPr>
          <w:sz w:val="24"/>
          <w:szCs w:val="24"/>
        </w:rPr>
        <w:t>kontrola plnění úkolů a vytvořených portfolií</w:t>
      </w:r>
      <w:r>
        <w:rPr>
          <w:sz w:val="24"/>
          <w:szCs w:val="24"/>
        </w:rPr>
        <w:t>.</w:t>
      </w:r>
    </w:p>
    <w:p w14:paraId="6D8DD572" w14:textId="04FD3229" w:rsidR="00934885" w:rsidRPr="00BE43DE" w:rsidRDefault="00934885" w:rsidP="00B506D2">
      <w:pPr>
        <w:pStyle w:val="Odstavecseseznamem"/>
        <w:widowControl/>
        <w:numPr>
          <w:ilvl w:val="0"/>
          <w:numId w:val="33"/>
        </w:numPr>
        <w:autoSpaceDE/>
        <w:autoSpaceDN/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činnosti: </w:t>
      </w:r>
    </w:p>
    <w:p w14:paraId="6A5B6216" w14:textId="571C366E" w:rsidR="00934885" w:rsidRDefault="00BD5683" w:rsidP="00934885">
      <w:pPr>
        <w:pStyle w:val="Odstavecseseznamem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9B63C3">
        <w:rPr>
          <w:sz w:val="24"/>
          <w:szCs w:val="24"/>
        </w:rPr>
        <w:t>organizace praxe</w:t>
      </w:r>
      <w:r w:rsidR="00934885">
        <w:rPr>
          <w:sz w:val="24"/>
          <w:szCs w:val="24"/>
        </w:rPr>
        <w:t>,</w:t>
      </w:r>
    </w:p>
    <w:p w14:paraId="38A979BC" w14:textId="5580CE19" w:rsidR="00BD5683" w:rsidRPr="009B63C3" w:rsidRDefault="00934885" w:rsidP="00934885">
      <w:pPr>
        <w:pStyle w:val="Odstavecseseznamem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934885">
        <w:rPr>
          <w:sz w:val="24"/>
          <w:szCs w:val="24"/>
        </w:rPr>
        <w:t>h</w:t>
      </w:r>
      <w:r w:rsidR="00C94560" w:rsidRPr="00C94560">
        <w:rPr>
          <w:sz w:val="24"/>
          <w:szCs w:val="24"/>
        </w:rPr>
        <w:t>ospitace v hodinách, které jsou předmětem reflexe v reflektivním semináři</w:t>
      </w:r>
      <w:r>
        <w:rPr>
          <w:sz w:val="24"/>
          <w:szCs w:val="24"/>
        </w:rPr>
        <w:t xml:space="preserve">, </w:t>
      </w:r>
      <w:r w:rsidR="00C94560" w:rsidRPr="00C94560">
        <w:rPr>
          <w:sz w:val="24"/>
          <w:szCs w:val="24"/>
        </w:rPr>
        <w:t>účast na prezentacích výchovného poradce, třídního učitele, školního psychologa apod</w:t>
      </w:r>
      <w:r>
        <w:rPr>
          <w:sz w:val="24"/>
          <w:szCs w:val="24"/>
        </w:rPr>
        <w:t>.,</w:t>
      </w:r>
    </w:p>
    <w:p w14:paraId="58AFF84A" w14:textId="202BA277" w:rsidR="00BD5683" w:rsidRPr="009B63C3" w:rsidRDefault="00BD5683" w:rsidP="00934885">
      <w:pPr>
        <w:pStyle w:val="Odstavecseseznamem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9B63C3">
        <w:rPr>
          <w:sz w:val="24"/>
          <w:szCs w:val="24"/>
        </w:rPr>
        <w:t>komunikace s ředitelstvím školy a s </w:t>
      </w:r>
      <w:r w:rsidR="00445F86">
        <w:rPr>
          <w:sz w:val="24"/>
          <w:szCs w:val="24"/>
        </w:rPr>
        <w:t>provázejícím</w:t>
      </w:r>
      <w:r w:rsidRPr="009B63C3">
        <w:rPr>
          <w:sz w:val="24"/>
          <w:szCs w:val="24"/>
        </w:rPr>
        <w:t xml:space="preserve"> učitelem</w:t>
      </w:r>
      <w:r w:rsidR="00934885">
        <w:rPr>
          <w:sz w:val="24"/>
          <w:szCs w:val="24"/>
        </w:rPr>
        <w:t>.</w:t>
      </w:r>
    </w:p>
    <w:p w14:paraId="11CF424F" w14:textId="77777777" w:rsidR="00934885" w:rsidRDefault="00934885" w:rsidP="00F22FB0">
      <w:pPr>
        <w:pStyle w:val="Zkladntext"/>
        <w:spacing w:before="60" w:after="60" w:line="264" w:lineRule="auto"/>
        <w:ind w:right="-426"/>
        <w:jc w:val="both"/>
      </w:pPr>
    </w:p>
    <w:p w14:paraId="45B6D0D2" w14:textId="77777777" w:rsidR="00F7546B" w:rsidRPr="003448AF" w:rsidRDefault="00F7546B" w:rsidP="00F22FB0">
      <w:pPr>
        <w:pStyle w:val="Zkladntext"/>
        <w:spacing w:before="60" w:after="60" w:line="264" w:lineRule="auto"/>
        <w:ind w:right="-426"/>
        <w:jc w:val="both"/>
      </w:pPr>
    </w:p>
    <w:p w14:paraId="7B8BEC36" w14:textId="77777777" w:rsidR="003448AF" w:rsidRPr="003448AF" w:rsidRDefault="003448AF" w:rsidP="00F22FB0">
      <w:pPr>
        <w:widowControl/>
        <w:autoSpaceDE/>
        <w:autoSpaceDN/>
        <w:spacing w:before="60" w:after="60" w:line="264" w:lineRule="auto"/>
        <w:jc w:val="both"/>
        <w:rPr>
          <w:b/>
          <w:sz w:val="24"/>
          <w:szCs w:val="24"/>
        </w:rPr>
      </w:pPr>
    </w:p>
    <w:p w14:paraId="14B7A420" w14:textId="0CA7BF78" w:rsidR="00C22FA6" w:rsidRPr="003448AF" w:rsidRDefault="00C22FA6" w:rsidP="00F22FB0">
      <w:pPr>
        <w:spacing w:before="60" w:after="60" w:line="264" w:lineRule="auto"/>
        <w:jc w:val="both"/>
        <w:rPr>
          <w:sz w:val="24"/>
          <w:szCs w:val="24"/>
        </w:rPr>
      </w:pPr>
    </w:p>
    <w:sectPr w:rsidR="00C22FA6" w:rsidRPr="003448AF" w:rsidSect="003448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06" w:bottom="1418" w:left="1106" w:header="567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0C30" w14:textId="77777777" w:rsidR="00B86E50" w:rsidRDefault="00B86E50" w:rsidP="000809E0">
      <w:r>
        <w:separator/>
      </w:r>
    </w:p>
  </w:endnote>
  <w:endnote w:type="continuationSeparator" w:id="0">
    <w:p w14:paraId="014A58B6" w14:textId="77777777" w:rsidR="00B86E50" w:rsidRDefault="00B86E50" w:rsidP="0008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05C8" w14:textId="77777777" w:rsidR="00A34D3B" w:rsidRDefault="00A34D3B" w:rsidP="00A34D3B">
    <w:pPr>
      <w:pStyle w:val="Zpat"/>
    </w:pPr>
    <w:r>
      <w:t>Univerzita Karlova, Pedagogická fakulta, Magdalény Rettigové 4, 116 39 Praha 1,</w:t>
    </w:r>
  </w:p>
  <w:p w14:paraId="361CB0D5" w14:textId="77777777"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2BB7" w14:textId="7B871A47" w:rsidR="003448AF" w:rsidRDefault="00A34D3B" w:rsidP="00A34D3B">
    <w:pPr>
      <w:pStyle w:val="Zpat"/>
    </w:pPr>
    <w:r>
      <w:t>Univerzita Karlova, Pedagogická fakulta</w:t>
    </w:r>
    <w:r w:rsidR="003448AF">
      <w:t>, Středisko pedagogické praxe</w:t>
    </w:r>
  </w:p>
  <w:p w14:paraId="48BF8775" w14:textId="15B3CFCC" w:rsidR="00A34D3B" w:rsidRDefault="00A34D3B" w:rsidP="00A34D3B">
    <w:pPr>
      <w:pStyle w:val="Zpat"/>
    </w:pPr>
    <w:r>
      <w:t>Magdalény Rettigové 4, 116 39 Praha 1,</w:t>
    </w:r>
    <w:r w:rsidR="003448AF">
      <w:t xml:space="preserve"> </w:t>
    </w: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E847" w14:textId="77777777" w:rsidR="00B86E50" w:rsidRDefault="00B86E50" w:rsidP="000809E0">
      <w:r>
        <w:separator/>
      </w:r>
    </w:p>
  </w:footnote>
  <w:footnote w:type="continuationSeparator" w:id="0">
    <w:p w14:paraId="43AFBB1D" w14:textId="77777777" w:rsidR="00B86E50" w:rsidRDefault="00B86E50" w:rsidP="0008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C14C3B" w:rsidRPr="00C14C3B" w14:paraId="322DF429" w14:textId="77777777" w:rsidTr="00C14C3B">
      <w:tc>
        <w:tcPr>
          <w:tcW w:w="4842" w:type="dxa"/>
        </w:tcPr>
        <w:p w14:paraId="3A38F724" w14:textId="77777777" w:rsidR="00C14C3B" w:rsidRPr="00C14C3B" w:rsidRDefault="00C14C3B" w:rsidP="00C14C3B">
          <w:pPr>
            <w:pStyle w:val="Zhlav"/>
          </w:pPr>
          <w:r>
            <w:rPr>
              <w:noProof/>
            </w:rPr>
            <w:drawing>
              <wp:inline distT="0" distB="0" distL="0" distR="0" wp14:anchorId="087E9CAA" wp14:editId="7C4CDB67">
                <wp:extent cx="2119420" cy="691200"/>
                <wp:effectExtent l="0" t="0" r="0" b="0"/>
                <wp:docPr id="26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366DED1B" w14:textId="77777777" w:rsidR="00C14C3B" w:rsidRPr="00C14C3B" w:rsidRDefault="00C14C3B" w:rsidP="00C14C3B">
          <w:pPr>
            <w:pStyle w:val="Zhlav"/>
            <w:jc w:val="right"/>
          </w:pPr>
        </w:p>
      </w:tc>
    </w:tr>
  </w:tbl>
  <w:p w14:paraId="27FC8A15" w14:textId="77777777" w:rsidR="00C14C3B" w:rsidRPr="00C14C3B" w:rsidRDefault="00C14C3B" w:rsidP="00C14C3B">
    <w:pPr>
      <w:pStyle w:val="Zhlav"/>
    </w:pPr>
    <w:r w:rsidRPr="00C14C3B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B8A00B8" wp14:editId="684A67E3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8EF48" id="Logo zdola 2,92 cm, výška loga 1,92 cm" o:spid="_x0000_s1026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MfwANTvAQAAIwQAAA4AAAAAAAAAAAAAAAAALgIAAGRycy9lMm9E&#10;b2MueG1sUEsBAi0AFAAGAAgAAAAhAHzGPpP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9804F87" wp14:editId="1A779C47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782237" id="Zápatí posl. ř. úč. X 28,7 cm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9B3060A" wp14:editId="63FB9AF4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6579F" id="D okraj 2,5 cm X 27,2 cm" o:spid="_x0000_s1026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6745D14" wp14:editId="7923AB51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E7B5F4" id="Logo shora 1,0 cm" o:spid="_x0000_s1026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8704792" wp14:editId="3676A3B3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E9C38" id="Logo zleva 1,0 cm" o:spid="_x0000_s1026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072E6F1" wp14:editId="53126804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1D02F" id="P okraj 1,95 cm X 19,05 cm" o:spid="_x0000_s1026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42D51B3" wp14:editId="59A402B6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9B522" id="L okraj 1,95 cm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408F349" wp14:editId="6669F1F6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FF6225" id="H okraj 1. str. 10,3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9745E49" wp14:editId="5051C9EB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92F8C9" id="H okraj 7,0 cm" o:spid="_x0000_s1026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19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9"/>
      <w:gridCol w:w="5410"/>
    </w:tblGrid>
    <w:tr w:rsidR="00C14C3B" w:rsidRPr="00C14C3B" w14:paraId="06B3A211" w14:textId="77777777" w:rsidTr="00306435">
      <w:trPr>
        <w:trHeight w:val="1533"/>
      </w:trPr>
      <w:tc>
        <w:tcPr>
          <w:tcW w:w="5409" w:type="dxa"/>
        </w:tcPr>
        <w:p w14:paraId="1ABC4F21" w14:textId="77777777" w:rsidR="00C14C3B" w:rsidRPr="00C14C3B" w:rsidRDefault="00C14C3B" w:rsidP="00C14C3B">
          <w:pPr>
            <w:pStyle w:val="Zhlav"/>
          </w:pPr>
          <w:r>
            <w:rPr>
              <w:noProof/>
            </w:rPr>
            <w:drawing>
              <wp:inline distT="0" distB="0" distL="0" distR="0" wp14:anchorId="6CBC2D6F" wp14:editId="0A27FF34">
                <wp:extent cx="2119420" cy="691200"/>
                <wp:effectExtent l="0" t="0" r="0" b="0"/>
                <wp:docPr id="27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14:paraId="4534692C" w14:textId="77777777" w:rsidR="00C14C3B" w:rsidRPr="00C14C3B" w:rsidRDefault="00C14C3B" w:rsidP="00C14C3B">
          <w:pPr>
            <w:pStyle w:val="Zhlav"/>
            <w:jc w:val="right"/>
          </w:pPr>
        </w:p>
      </w:tc>
    </w:tr>
  </w:tbl>
  <w:p w14:paraId="345D1AED" w14:textId="77777777" w:rsidR="00A03E5C" w:rsidRPr="00C14C3B" w:rsidRDefault="00392C11" w:rsidP="00C14C3B">
    <w:pPr>
      <w:pStyle w:val="Zhlav"/>
    </w:pPr>
    <w:r w:rsidRPr="00C14C3B">
      <w:rPr>
        <w:noProof/>
      </w:rPr>
      <mc:AlternateContent>
        <mc:Choice Requires="wps">
          <w:drawing>
            <wp:anchor distT="0" distB="0" distL="114300" distR="114300" simplePos="0" relativeHeight="251674942" behindDoc="0" locked="0" layoutInCell="1" allowOverlap="1" wp14:anchorId="3B761561" wp14:editId="3C1EF983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4" name="H okraj 1. str. nový 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56D0B5" id="H okraj 1. str. nový 7 cm" o:spid="_x0000_s102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34D3B" w:rsidRPr="00C14C3B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56F72D" wp14:editId="225531FF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9F8BCC" id="Logo zdola 2,92 cm, výška loga 1,92 cm" o:spid="_x0000_s1026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B02AD" w:rsidRPr="00C14C3B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96BC367" wp14:editId="76340FFF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F85C42" id="Zápatí posl. ř. úč. X 28,7 cm" o:spid="_x0000_s1026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</w:rPr>
      <mc:AlternateContent>
        <mc:Choice Requires="wps">
          <w:drawing>
            <wp:anchor distT="0" distB="0" distL="114300" distR="114300" simplePos="0" relativeHeight="251674751" behindDoc="0" locked="0" layoutInCell="1" allowOverlap="1" wp14:anchorId="465691B6" wp14:editId="0220D880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8BBEFA" id="D okraj 2,5 cm X 27,2 cm" o:spid="_x0000_s1026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11E50C3" wp14:editId="430D0D67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0EA183" id="Logo shora 1,0 cm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C7FA9D" wp14:editId="20E63CD8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1650F" id="Logo zleva 1,0 cm" o:spid="_x0000_s1026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135" behindDoc="0" locked="0" layoutInCell="1" allowOverlap="1" wp14:anchorId="3BB8DBD9" wp14:editId="3DD6E235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475F34" id="P okraj 1,95 cm X 19,05 cm" o:spid="_x0000_s1026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77B0E4F1" wp14:editId="584BDBA6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B606F6" id="L okraj 1,95 cm" o:spid="_x0000_s1026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4879" behindDoc="0" locked="0" layoutInCell="1" allowOverlap="1" wp14:anchorId="713650EF" wp14:editId="4BCBD4AA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42DDE6" id="H okraj 1. str. starý 10,3 cm" o:spid="_x0000_s1026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006" behindDoc="0" locked="0" layoutInCell="1" allowOverlap="1" wp14:anchorId="65AA50B4" wp14:editId="51E6E627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D81981" id="H okraj 7,0 cm" o:spid="_x0000_s1026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0A6E"/>
    <w:multiLevelType w:val="hybridMultilevel"/>
    <w:tmpl w:val="C89800E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0C3B5914"/>
    <w:multiLevelType w:val="hybridMultilevel"/>
    <w:tmpl w:val="171E4EBE"/>
    <w:lvl w:ilvl="0" w:tplc="3F1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23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8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CD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2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C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2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9E4F62"/>
    <w:multiLevelType w:val="hybridMultilevel"/>
    <w:tmpl w:val="F9442D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744AB"/>
    <w:multiLevelType w:val="hybridMultilevel"/>
    <w:tmpl w:val="15D4EA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C7D99"/>
    <w:multiLevelType w:val="hybridMultilevel"/>
    <w:tmpl w:val="5AD06A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3A0516"/>
    <w:multiLevelType w:val="hybridMultilevel"/>
    <w:tmpl w:val="B9964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33BD1"/>
    <w:multiLevelType w:val="hybridMultilevel"/>
    <w:tmpl w:val="A5844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A44DC"/>
    <w:multiLevelType w:val="hybridMultilevel"/>
    <w:tmpl w:val="F15E5286"/>
    <w:lvl w:ilvl="0" w:tplc="CA801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46EAD"/>
    <w:multiLevelType w:val="hybridMultilevel"/>
    <w:tmpl w:val="D49AD51A"/>
    <w:lvl w:ilvl="0" w:tplc="5AA629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145F6"/>
    <w:multiLevelType w:val="hybridMultilevel"/>
    <w:tmpl w:val="895E7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44A76"/>
    <w:multiLevelType w:val="hybridMultilevel"/>
    <w:tmpl w:val="8E3893D8"/>
    <w:lvl w:ilvl="0" w:tplc="CA801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72598"/>
    <w:multiLevelType w:val="hybridMultilevel"/>
    <w:tmpl w:val="3E2A6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497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C3A49"/>
    <w:multiLevelType w:val="hybridMultilevel"/>
    <w:tmpl w:val="C8982C6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BDD30E8"/>
    <w:multiLevelType w:val="hybridMultilevel"/>
    <w:tmpl w:val="83CEE75E"/>
    <w:lvl w:ilvl="0" w:tplc="2F343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801AC"/>
    <w:multiLevelType w:val="hybridMultilevel"/>
    <w:tmpl w:val="CA165012"/>
    <w:lvl w:ilvl="0" w:tplc="5AA629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D5C3A"/>
    <w:multiLevelType w:val="hybridMultilevel"/>
    <w:tmpl w:val="5B6E1F3C"/>
    <w:lvl w:ilvl="0" w:tplc="47226C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7020C4"/>
    <w:multiLevelType w:val="hybridMultilevel"/>
    <w:tmpl w:val="558440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53935"/>
    <w:multiLevelType w:val="hybridMultilevel"/>
    <w:tmpl w:val="B434AC92"/>
    <w:lvl w:ilvl="0" w:tplc="5AA629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10202"/>
    <w:multiLevelType w:val="hybridMultilevel"/>
    <w:tmpl w:val="09DEF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300781">
    <w:abstractNumId w:val="9"/>
  </w:num>
  <w:num w:numId="2" w16cid:durableId="552737770">
    <w:abstractNumId w:val="7"/>
  </w:num>
  <w:num w:numId="3" w16cid:durableId="865601690">
    <w:abstractNumId w:val="6"/>
  </w:num>
  <w:num w:numId="4" w16cid:durableId="1250849997">
    <w:abstractNumId w:val="5"/>
  </w:num>
  <w:num w:numId="5" w16cid:durableId="896091592">
    <w:abstractNumId w:val="4"/>
  </w:num>
  <w:num w:numId="6" w16cid:durableId="676808744">
    <w:abstractNumId w:val="8"/>
  </w:num>
  <w:num w:numId="7" w16cid:durableId="1095328336">
    <w:abstractNumId w:val="3"/>
  </w:num>
  <w:num w:numId="8" w16cid:durableId="37357761">
    <w:abstractNumId w:val="2"/>
  </w:num>
  <w:num w:numId="9" w16cid:durableId="416437245">
    <w:abstractNumId w:val="1"/>
  </w:num>
  <w:num w:numId="10" w16cid:durableId="352268251">
    <w:abstractNumId w:val="0"/>
  </w:num>
  <w:num w:numId="11" w16cid:durableId="1680236408">
    <w:abstractNumId w:val="27"/>
  </w:num>
  <w:num w:numId="12" w16cid:durableId="1275480364">
    <w:abstractNumId w:val="7"/>
    <w:lvlOverride w:ilvl="0">
      <w:startOverride w:val="1"/>
    </w:lvlOverride>
  </w:num>
  <w:num w:numId="13" w16cid:durableId="728457151">
    <w:abstractNumId w:val="6"/>
    <w:lvlOverride w:ilvl="0">
      <w:startOverride w:val="1"/>
    </w:lvlOverride>
  </w:num>
  <w:num w:numId="14" w16cid:durableId="2061857622">
    <w:abstractNumId w:val="27"/>
    <w:lvlOverride w:ilvl="0">
      <w:startOverride w:val="1"/>
    </w:lvlOverride>
  </w:num>
  <w:num w:numId="15" w16cid:durableId="210382443">
    <w:abstractNumId w:val="27"/>
    <w:lvlOverride w:ilvl="0">
      <w:startOverride w:val="1"/>
    </w:lvlOverride>
  </w:num>
  <w:num w:numId="16" w16cid:durableId="917709088">
    <w:abstractNumId w:val="7"/>
    <w:lvlOverride w:ilvl="0">
      <w:startOverride w:val="1"/>
    </w:lvlOverride>
  </w:num>
  <w:num w:numId="17" w16cid:durableId="1286353268">
    <w:abstractNumId w:val="14"/>
  </w:num>
  <w:num w:numId="18" w16cid:durableId="1776779245">
    <w:abstractNumId w:val="26"/>
  </w:num>
  <w:num w:numId="19" w16cid:durableId="345637265">
    <w:abstractNumId w:val="13"/>
  </w:num>
  <w:num w:numId="20" w16cid:durableId="1049844468">
    <w:abstractNumId w:val="10"/>
  </w:num>
  <w:num w:numId="21" w16cid:durableId="1477455202">
    <w:abstractNumId w:val="17"/>
  </w:num>
  <w:num w:numId="22" w16cid:durableId="374157786">
    <w:abstractNumId w:val="12"/>
  </w:num>
  <w:num w:numId="23" w16cid:durableId="1615358764">
    <w:abstractNumId w:val="20"/>
  </w:num>
  <w:num w:numId="24" w16cid:durableId="1182864114">
    <w:abstractNumId w:val="11"/>
  </w:num>
  <w:num w:numId="25" w16cid:durableId="1750956121">
    <w:abstractNumId w:val="21"/>
  </w:num>
  <w:num w:numId="26" w16cid:durableId="1611548069">
    <w:abstractNumId w:val="22"/>
  </w:num>
  <w:num w:numId="27" w16cid:durableId="219558975">
    <w:abstractNumId w:val="25"/>
  </w:num>
  <w:num w:numId="28" w16cid:durableId="550267154">
    <w:abstractNumId w:val="19"/>
  </w:num>
  <w:num w:numId="29" w16cid:durableId="1765875389">
    <w:abstractNumId w:val="16"/>
  </w:num>
  <w:num w:numId="30" w16cid:durableId="897666198">
    <w:abstractNumId w:val="23"/>
  </w:num>
  <w:num w:numId="31" w16cid:durableId="401410697">
    <w:abstractNumId w:val="28"/>
  </w:num>
  <w:num w:numId="32" w16cid:durableId="1419449700">
    <w:abstractNumId w:val="26"/>
  </w:num>
  <w:num w:numId="33" w16cid:durableId="1398239167">
    <w:abstractNumId w:val="15"/>
  </w:num>
  <w:num w:numId="34" w16cid:durableId="1365591590">
    <w:abstractNumId w:val="29"/>
  </w:num>
  <w:num w:numId="35" w16cid:durableId="647788322">
    <w:abstractNumId w:val="18"/>
  </w:num>
  <w:num w:numId="36" w16cid:durableId="20769337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91"/>
    <w:rsid w:val="000809E0"/>
    <w:rsid w:val="000A3455"/>
    <w:rsid w:val="000D5F23"/>
    <w:rsid w:val="00105538"/>
    <w:rsid w:val="00181845"/>
    <w:rsid w:val="001935BA"/>
    <w:rsid w:val="001C077A"/>
    <w:rsid w:val="001C6D65"/>
    <w:rsid w:val="001F6F0D"/>
    <w:rsid w:val="00204870"/>
    <w:rsid w:val="002357DC"/>
    <w:rsid w:val="00240911"/>
    <w:rsid w:val="00264575"/>
    <w:rsid w:val="0026499A"/>
    <w:rsid w:val="00266C84"/>
    <w:rsid w:val="002A3C91"/>
    <w:rsid w:val="002B096F"/>
    <w:rsid w:val="002B38A4"/>
    <w:rsid w:val="00306435"/>
    <w:rsid w:val="003448AF"/>
    <w:rsid w:val="00373773"/>
    <w:rsid w:val="00392C11"/>
    <w:rsid w:val="003D403E"/>
    <w:rsid w:val="003D732B"/>
    <w:rsid w:val="00405A0E"/>
    <w:rsid w:val="00445F86"/>
    <w:rsid w:val="0046081F"/>
    <w:rsid w:val="004D5FD6"/>
    <w:rsid w:val="004F233E"/>
    <w:rsid w:val="00532187"/>
    <w:rsid w:val="00541F9C"/>
    <w:rsid w:val="005776CD"/>
    <w:rsid w:val="005936BD"/>
    <w:rsid w:val="005A2145"/>
    <w:rsid w:val="005A7448"/>
    <w:rsid w:val="005B7592"/>
    <w:rsid w:val="005C54FE"/>
    <w:rsid w:val="005D38C1"/>
    <w:rsid w:val="005E29CC"/>
    <w:rsid w:val="006360E5"/>
    <w:rsid w:val="00670689"/>
    <w:rsid w:val="006A29FA"/>
    <w:rsid w:val="006A654F"/>
    <w:rsid w:val="006E0529"/>
    <w:rsid w:val="0074333D"/>
    <w:rsid w:val="00753B89"/>
    <w:rsid w:val="00773CC1"/>
    <w:rsid w:val="007965BA"/>
    <w:rsid w:val="007B4E25"/>
    <w:rsid w:val="007B6BD7"/>
    <w:rsid w:val="007C1423"/>
    <w:rsid w:val="007C4A9C"/>
    <w:rsid w:val="007C6FD1"/>
    <w:rsid w:val="007F3AE8"/>
    <w:rsid w:val="00807249"/>
    <w:rsid w:val="00854AF7"/>
    <w:rsid w:val="00864D0A"/>
    <w:rsid w:val="0087740E"/>
    <w:rsid w:val="00891D08"/>
    <w:rsid w:val="008D6DC2"/>
    <w:rsid w:val="008F0E4E"/>
    <w:rsid w:val="00910F9F"/>
    <w:rsid w:val="00915863"/>
    <w:rsid w:val="00934885"/>
    <w:rsid w:val="00A03E5C"/>
    <w:rsid w:val="00A34D3B"/>
    <w:rsid w:val="00A45067"/>
    <w:rsid w:val="00AA64C3"/>
    <w:rsid w:val="00AB02AD"/>
    <w:rsid w:val="00AB0D96"/>
    <w:rsid w:val="00AD7EEA"/>
    <w:rsid w:val="00B0001C"/>
    <w:rsid w:val="00B30A87"/>
    <w:rsid w:val="00B4256E"/>
    <w:rsid w:val="00B86E50"/>
    <w:rsid w:val="00BC416D"/>
    <w:rsid w:val="00BD5683"/>
    <w:rsid w:val="00BD7458"/>
    <w:rsid w:val="00BE43DE"/>
    <w:rsid w:val="00C14C3B"/>
    <w:rsid w:val="00C15B2A"/>
    <w:rsid w:val="00C22FA6"/>
    <w:rsid w:val="00C35DD8"/>
    <w:rsid w:val="00C40F3F"/>
    <w:rsid w:val="00C76019"/>
    <w:rsid w:val="00C94560"/>
    <w:rsid w:val="00CA779F"/>
    <w:rsid w:val="00CB26F8"/>
    <w:rsid w:val="00CE379F"/>
    <w:rsid w:val="00D02063"/>
    <w:rsid w:val="00D450CA"/>
    <w:rsid w:val="00DB7848"/>
    <w:rsid w:val="00E66A17"/>
    <w:rsid w:val="00E76A68"/>
    <w:rsid w:val="00EC3786"/>
    <w:rsid w:val="00ED4F0F"/>
    <w:rsid w:val="00EF6C28"/>
    <w:rsid w:val="00F14A7F"/>
    <w:rsid w:val="00F22FB0"/>
    <w:rsid w:val="00F25AC0"/>
    <w:rsid w:val="00F3786B"/>
    <w:rsid w:val="00F66C78"/>
    <w:rsid w:val="00F72242"/>
    <w:rsid w:val="00F7546B"/>
    <w:rsid w:val="00FA192A"/>
    <w:rsid w:val="00FA5B81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9EA6F0"/>
  <w15:chartTrackingRefBased/>
  <w15:docId w15:val="{64286CA2-1FA2-4D53-B963-76269564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48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after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after="1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7B4E25"/>
    <w:pPr>
      <w:numPr>
        <w:ilvl w:val="1"/>
      </w:numPr>
      <w:spacing w:after="640"/>
      <w:contextualSpacing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C14C3B"/>
    <w:pPr>
      <w:spacing w:line="192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line="192" w:lineRule="atLeast"/>
    </w:pPr>
    <w:rPr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/>
      <w:jc w:val="right"/>
    </w:p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contextualSpacing/>
    </w:pPr>
    <w:rPr>
      <w:noProof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ind w:left="568"/>
      <w:contextualSpacing/>
    </w:pPr>
    <w:rPr>
      <w:noProof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ind w:hanging="284"/>
      <w:contextualSpacing/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99"/>
    <w:qFormat/>
    <w:rsid w:val="001C6D65"/>
    <w:rPr>
      <w:color w:val="D32E3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3448AF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448AF"/>
    <w:rPr>
      <w:rFonts w:ascii="Calibri" w:eastAsia="Calibri" w:hAnsi="Calibri" w:cs="Calibri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3448AF"/>
    <w:pPr>
      <w:ind w:left="936" w:hanging="361"/>
    </w:pPr>
  </w:style>
  <w:style w:type="paragraph" w:customStyle="1" w:styleId="Default">
    <w:name w:val="Default"/>
    <w:rsid w:val="003448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8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8AF"/>
    <w:rPr>
      <w:rFonts w:ascii="Calibri" w:eastAsia="Calibri" w:hAnsi="Calibri" w:cs="Calibri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8A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4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4FE"/>
    <w:rPr>
      <w:rFonts w:ascii="Segoe UI" w:eastAsia="Calibri" w:hAnsi="Segoe UI" w:cs="Segoe UI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formul&#225;re\Hlavi&#269;kov&#253;%20pap&#237;r%20&#268;J%20BAREVN&#201;.dotx" TargetMode="External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4DC76A8B0E04CBA5AC38E4A60D4A5" ma:contentTypeVersion="6" ma:contentTypeDescription="Vytvoří nový dokument" ma:contentTypeScope="" ma:versionID="fc240b513baa3075e6f7f9dc0e8e5629">
  <xsd:schema xmlns:xsd="http://www.w3.org/2001/XMLSchema" xmlns:xs="http://www.w3.org/2001/XMLSchema" xmlns:p="http://schemas.microsoft.com/office/2006/metadata/properties" xmlns:ns2="991e715d-14db-4e11-b33a-c48efcb8ac16" targetNamespace="http://schemas.microsoft.com/office/2006/metadata/properties" ma:root="true" ma:fieldsID="7c68174328809ded3152fbbe0c061e69" ns2:_="">
    <xsd:import namespace="991e715d-14db-4e11-b33a-c48efcb8a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715d-14db-4e11-b33a-c48efcb8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07AE0-FCE2-4E49-BFFA-0A0AE2B91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82A28-DDAD-4660-9AFD-4DC5F263D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e715d-14db-4e11-b33a-c48efcb8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10FD0-9FC6-4F57-ACC2-FB21521AFD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ČJ BAREVNÉ</Template>
  <TotalTime>3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Alice Rytychová</cp:lastModifiedBy>
  <cp:revision>4</cp:revision>
  <dcterms:created xsi:type="dcterms:W3CDTF">2023-09-18T07:57:00Z</dcterms:created>
  <dcterms:modified xsi:type="dcterms:W3CDTF">2024-02-04T19:19:00Z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0x010100B404DC76A8B0E04CBA5AC38E4A60D4A5</vt:lpwstr>
  </property>
</Properties>
</file>